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4815F3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E61C9" w:rsidRPr="00605F2B" w:rsidRDefault="00967BE8" w:rsidP="002E61C9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0" w:name="insertionPlace_0"/>
            <w:bookmarkStart w:id="1" w:name="insertionPlace_1"/>
            <w:bookmarkStart w:id="2" w:name="insertionPlace"/>
            <w:r w:rsidRPr="00605F2B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B62F24" w:rsidRPr="00C320A4" w:rsidRDefault="00967BE8" w:rsidP="00573DC8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Nagy Andre</w:t>
            </w:r>
            <w:r w:rsidR="00846ECB">
              <w:rPr>
                <w:rFonts w:ascii="Times New Roman" w:hAnsi="Times New Roman"/>
                <w:b/>
                <w:bCs/>
                <w:sz w:val="24"/>
                <w:szCs w:val="24"/>
              </w:rPr>
              <w:t>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képviselő,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Devosa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Gábor képviselő</w:t>
            </w:r>
            <w:r w:rsidR="00846ECB">
              <w:rPr>
                <w:rFonts w:ascii="Times New Roman" w:hAnsi="Times New Roman"/>
                <w:b/>
                <w:bCs/>
                <w:sz w:val="24"/>
                <w:szCs w:val="24"/>
              </w:rPr>
              <w:t>, Beregi Balázs képviselő</w:t>
            </w:r>
          </w:p>
        </w:tc>
      </w:tr>
    </w:tbl>
    <w:p w:rsidR="00CC0CD0" w:rsidRPr="005B03DE" w:rsidRDefault="00967BE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967BE8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Napirendi pont</w:t>
      </w:r>
      <w:proofErr w:type="gramStart"/>
      <w:r w:rsidRPr="005B03DE">
        <w:rPr>
          <w:rFonts w:ascii="Times New Roman" w:hAnsi="Times New Roman"/>
          <w:sz w:val="24"/>
          <w:szCs w:val="24"/>
        </w:rPr>
        <w:t xml:space="preserve">: </w:t>
      </w:r>
      <w:r w:rsidR="00922216" w:rsidRPr="005B03DE">
        <w:rPr>
          <w:rFonts w:ascii="Times New Roman" w:hAnsi="Times New Roman"/>
          <w:sz w:val="24"/>
          <w:szCs w:val="24"/>
        </w:rPr>
        <w:t>…</w:t>
      </w:r>
      <w:proofErr w:type="gramEnd"/>
      <w:r w:rsidR="00922216" w:rsidRPr="005B03DE">
        <w:rPr>
          <w:rFonts w:ascii="Times New Roman" w:hAnsi="Times New Roman"/>
          <w:sz w:val="24"/>
          <w:szCs w:val="24"/>
        </w:rPr>
        <w:t>.</w:t>
      </w:r>
    </w:p>
    <w:p w:rsidR="00866BA8" w:rsidRPr="005B03DE" w:rsidRDefault="00967BE8" w:rsidP="00573DC8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130FD" w:rsidRDefault="00D130FD" w:rsidP="00F13C70">
      <w:pPr>
        <w:widowControl w:val="0"/>
        <w:autoSpaceDE w:val="0"/>
        <w:spacing w:after="0" w:line="240" w:lineRule="auto"/>
        <w:ind w:left="5985" w:hanging="31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967BE8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473FDB" w:rsidRDefault="00967BE8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 xml:space="preserve">A Képviselő-testület </w:t>
      </w:r>
      <w:bookmarkStart w:id="3" w:name="uvdatum"/>
      <w:r w:rsidR="00887F76">
        <w:rPr>
          <w:rFonts w:ascii="Times New Roman" w:hAnsi="Times New Roman"/>
          <w:b/>
          <w:bCs/>
          <w:sz w:val="28"/>
          <w:szCs w:val="28"/>
        </w:rPr>
        <w:t>2025</w:t>
      </w:r>
      <w:r w:rsidRPr="005B03DE">
        <w:rPr>
          <w:rFonts w:ascii="Times New Roman" w:hAnsi="Times New Roman"/>
          <w:b/>
          <w:bCs/>
          <w:sz w:val="28"/>
          <w:szCs w:val="28"/>
        </w:rPr>
        <w:t xml:space="preserve">. </w:t>
      </w:r>
      <w:bookmarkEnd w:id="3"/>
      <w:r w:rsidR="00573DC8">
        <w:rPr>
          <w:rFonts w:ascii="Times New Roman" w:hAnsi="Times New Roman"/>
          <w:b/>
          <w:bCs/>
          <w:sz w:val="28"/>
          <w:szCs w:val="28"/>
        </w:rPr>
        <w:t>december 10</w:t>
      </w:r>
      <w:r w:rsidR="00AC5873" w:rsidRPr="005B03DE">
        <w:rPr>
          <w:rFonts w:ascii="Times New Roman" w:hAnsi="Times New Roman"/>
          <w:b/>
          <w:bCs/>
          <w:sz w:val="28"/>
          <w:szCs w:val="28"/>
        </w:rPr>
        <w:t>-</w:t>
      </w:r>
      <w:r w:rsidR="0034490E">
        <w:rPr>
          <w:rFonts w:ascii="Times New Roman" w:hAnsi="Times New Roman"/>
          <w:b/>
          <w:bCs/>
          <w:sz w:val="28"/>
          <w:szCs w:val="28"/>
        </w:rPr>
        <w:t>e</w:t>
      </w:r>
      <w:r w:rsidR="00866BA8">
        <w:rPr>
          <w:rFonts w:ascii="Times New Roman" w:hAnsi="Times New Roman"/>
          <w:b/>
          <w:bCs/>
          <w:sz w:val="28"/>
          <w:szCs w:val="28"/>
        </w:rPr>
        <w:t>i</w:t>
      </w:r>
      <w:r w:rsidRPr="005B03DE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5B03DE" w:rsidRDefault="007F6443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b/>
          <w:bCs/>
          <w:sz w:val="28"/>
          <w:szCs w:val="28"/>
        </w:rPr>
        <w:t>rendes</w:t>
      </w:r>
      <w:proofErr w:type="gramEnd"/>
      <w:r w:rsidR="00967BE8" w:rsidRPr="005B03DE">
        <w:rPr>
          <w:rFonts w:ascii="Times New Roman" w:hAnsi="Times New Roman"/>
          <w:b/>
          <w:bCs/>
          <w:sz w:val="28"/>
          <w:szCs w:val="28"/>
        </w:rPr>
        <w:t xml:space="preserve"> ülésére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1"/>
        <w:gridCol w:w="7888"/>
      </w:tblGrid>
      <w:tr w:rsidR="004815F3" w:rsidTr="00B91D60">
        <w:trPr>
          <w:trHeight w:val="1260"/>
        </w:trPr>
        <w:tc>
          <w:tcPr>
            <w:tcW w:w="1331" w:type="dxa"/>
            <w:shd w:val="clear" w:color="auto" w:fill="auto"/>
          </w:tcPr>
          <w:p w:rsidR="00CC0CD0" w:rsidRPr="005B03DE" w:rsidRDefault="00967BE8" w:rsidP="00F13C70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888" w:type="dxa"/>
            <w:shd w:val="clear" w:color="auto" w:fill="auto"/>
          </w:tcPr>
          <w:p w:rsidR="00573DC8" w:rsidRPr="00573DC8" w:rsidRDefault="00967BE8" w:rsidP="00573DC8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5B35">
              <w:rPr>
                <w:rFonts w:ascii="Times New Roman" w:hAnsi="Times New Roman"/>
                <w:sz w:val="24"/>
                <w:szCs w:val="24"/>
              </w:rPr>
              <w:t xml:space="preserve">Javaslat </w:t>
            </w:r>
            <w:r w:rsidR="0012631B" w:rsidRPr="005E5B35">
              <w:rPr>
                <w:rFonts w:ascii="Times New Roman" w:hAnsi="Times New Roman"/>
                <w:sz w:val="24"/>
                <w:szCs w:val="24"/>
              </w:rPr>
              <w:t xml:space="preserve">a </w:t>
            </w:r>
            <w:r w:rsidRPr="00573DC8">
              <w:rPr>
                <w:rFonts w:ascii="Times New Roman" w:hAnsi="Times New Roman"/>
                <w:sz w:val="24"/>
                <w:szCs w:val="24"/>
              </w:rPr>
              <w:t xml:space="preserve">magánszálláshelyen és az egyéb szálláshelyen az egy naptári éven belül </w:t>
            </w:r>
          </w:p>
          <w:p w:rsidR="00CC0CD0" w:rsidRPr="005E5B35" w:rsidRDefault="00967BE8" w:rsidP="00573DC8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3DC8">
              <w:rPr>
                <w:rFonts w:ascii="Times New Roman" w:hAnsi="Times New Roman"/>
                <w:sz w:val="24"/>
                <w:szCs w:val="24"/>
              </w:rPr>
              <w:t>szálláshely-szolgáltatás céljára felhasználható napok számáról</w:t>
            </w:r>
            <w:r w:rsidR="0012631B" w:rsidRPr="005E5B3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820AA">
              <w:rPr>
                <w:rFonts w:ascii="Times New Roman" w:hAnsi="Times New Roman"/>
                <w:sz w:val="24"/>
                <w:szCs w:val="24"/>
              </w:rPr>
              <w:t xml:space="preserve">szóló </w:t>
            </w:r>
            <w:r w:rsidR="0012631B" w:rsidRPr="005E5B35">
              <w:rPr>
                <w:rFonts w:ascii="Times New Roman" w:hAnsi="Times New Roman"/>
                <w:sz w:val="24"/>
                <w:szCs w:val="24"/>
              </w:rPr>
              <w:t xml:space="preserve">rendelet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megalkotására </w:t>
            </w:r>
          </w:p>
          <w:p w:rsidR="00A12C20" w:rsidRPr="005B03DE" w:rsidRDefault="00A12C20" w:rsidP="005D5C5E">
            <w:pPr>
              <w:widowControl w:val="0"/>
              <w:autoSpaceDE w:val="0"/>
              <w:spacing w:after="0" w:line="240" w:lineRule="auto"/>
              <w:jc w:val="both"/>
            </w:pPr>
          </w:p>
        </w:tc>
      </w:tr>
    </w:tbl>
    <w:p w:rsidR="00395416" w:rsidRDefault="00395416" w:rsidP="000A15E9">
      <w:pPr>
        <w:widowControl w:val="0"/>
        <w:tabs>
          <w:tab w:val="center" w:pos="2340"/>
          <w:tab w:val="center" w:pos="6660"/>
        </w:tabs>
        <w:autoSpaceDE w:val="0"/>
        <w:spacing w:after="0" w:line="240" w:lineRule="exact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91D60" w:rsidRDefault="00B91D60" w:rsidP="000A15E9">
      <w:pPr>
        <w:widowControl w:val="0"/>
        <w:tabs>
          <w:tab w:val="center" w:pos="2340"/>
          <w:tab w:val="center" w:pos="6660"/>
        </w:tabs>
        <w:autoSpaceDE w:val="0"/>
        <w:spacing w:after="0" w:line="240" w:lineRule="exact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0A15E9" w:rsidRPr="001C5110" w:rsidRDefault="00967BE8" w:rsidP="000A15E9">
      <w:pPr>
        <w:widowControl w:val="0"/>
        <w:tabs>
          <w:tab w:val="center" w:pos="2340"/>
          <w:tab w:val="center" w:pos="6660"/>
        </w:tabs>
        <w:autoSpaceDE w:val="0"/>
        <w:spacing w:after="0" w:line="240" w:lineRule="exact"/>
        <w:rPr>
          <w:rFonts w:ascii="Times New Roman" w:hAnsi="Times New Roman"/>
          <w:sz w:val="24"/>
          <w:szCs w:val="24"/>
        </w:rPr>
      </w:pPr>
      <w:r w:rsidRPr="001C5110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0A15E9" w:rsidRDefault="000A15E9" w:rsidP="000A15E9">
      <w:pPr>
        <w:widowControl w:val="0"/>
        <w:tabs>
          <w:tab w:val="center" w:pos="2340"/>
          <w:tab w:val="center" w:pos="6660"/>
        </w:tabs>
        <w:autoSpaceDE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573DC8" w:rsidRPr="001C5110" w:rsidRDefault="00573DC8" w:rsidP="000A15E9">
      <w:pPr>
        <w:widowControl w:val="0"/>
        <w:tabs>
          <w:tab w:val="center" w:pos="2340"/>
          <w:tab w:val="center" w:pos="6660"/>
        </w:tabs>
        <w:autoSpaceDE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0A15E9" w:rsidRPr="001C5110" w:rsidRDefault="000A15E9" w:rsidP="000A15E9">
      <w:pPr>
        <w:widowControl w:val="0"/>
        <w:tabs>
          <w:tab w:val="center" w:pos="2340"/>
          <w:tab w:val="center" w:pos="6660"/>
        </w:tabs>
        <w:autoSpaceDE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0A15E9" w:rsidRPr="001C5110" w:rsidRDefault="000A15E9" w:rsidP="000A15E9">
      <w:pPr>
        <w:widowControl w:val="0"/>
        <w:tabs>
          <w:tab w:val="center" w:pos="2340"/>
          <w:tab w:val="center" w:pos="6660"/>
        </w:tabs>
        <w:autoSpaceDE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D9407C" w:rsidRPr="00D9407C" w:rsidRDefault="007F2133" w:rsidP="00D9407C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  <w:lang w:val="x-none"/>
          </w:rPr>
          <w:alias w:val="{{sord.objKeys.PREPAR}}"/>
          <w:tag w:val="{{sord.objKeys.PREPAR}}"/>
          <w:id w:val="1875192980"/>
          <w:placeholder>
            <w:docPart w:val="3B97A5D5272C44178E2D1EDBD1780CCD"/>
          </w:placeholder>
        </w:sdtPr>
        <w:sdtEndPr>
          <w:rPr>
            <w:bCs/>
            <w:lang w:val="hu-HU"/>
          </w:rPr>
        </w:sdtEndPr>
        <w:sdtContent>
          <w:r w:rsidR="00967BE8" w:rsidRPr="00D9407C">
            <w:rPr>
              <w:rFonts w:ascii="Times New Roman" w:hAnsi="Times New Roman"/>
              <w:sz w:val="24"/>
              <w:szCs w:val="24"/>
              <w:lang w:val="x-none"/>
            </w:rPr>
            <w:tab/>
            <w:t xml:space="preserve">        </w:t>
          </w:r>
          <w:r w:rsidR="00967BE8" w:rsidRPr="00D9407C">
            <w:rPr>
              <w:rFonts w:ascii="Times New Roman" w:hAnsi="Times New Roman"/>
              <w:sz w:val="24"/>
              <w:szCs w:val="24"/>
            </w:rPr>
            <w:t xml:space="preserve"> Nagy </w:t>
          </w:r>
          <w:proofErr w:type="gramStart"/>
          <w:r w:rsidR="00967BE8" w:rsidRPr="00D9407C">
            <w:rPr>
              <w:rFonts w:ascii="Times New Roman" w:hAnsi="Times New Roman"/>
              <w:sz w:val="24"/>
              <w:szCs w:val="24"/>
            </w:rPr>
            <w:t xml:space="preserve">Andrea                               </w:t>
          </w:r>
          <w:proofErr w:type="spellStart"/>
          <w:r w:rsidR="00967BE8" w:rsidRPr="00D9407C">
            <w:rPr>
              <w:rFonts w:ascii="Times New Roman" w:hAnsi="Times New Roman"/>
              <w:sz w:val="24"/>
              <w:szCs w:val="24"/>
            </w:rPr>
            <w:t>Devosa</w:t>
          </w:r>
          <w:proofErr w:type="spellEnd"/>
          <w:proofErr w:type="gramEnd"/>
          <w:r w:rsidR="00967BE8" w:rsidRPr="00D9407C">
            <w:rPr>
              <w:rFonts w:ascii="Times New Roman" w:hAnsi="Times New Roman"/>
              <w:sz w:val="24"/>
              <w:szCs w:val="24"/>
            </w:rPr>
            <w:t xml:space="preserve"> Gábor</w:t>
          </w:r>
          <w:r w:rsidR="00967BE8" w:rsidRPr="00D9407C">
            <w:rPr>
              <w:rFonts w:ascii="Times New Roman" w:hAnsi="Times New Roman"/>
              <w:sz w:val="24"/>
              <w:szCs w:val="24"/>
            </w:rPr>
            <w:tab/>
            <w:t xml:space="preserve">    </w:t>
          </w:r>
          <w:r w:rsidR="00967BE8" w:rsidRPr="00D9407C">
            <w:rPr>
              <w:rFonts w:ascii="Times New Roman" w:hAnsi="Times New Roman"/>
              <w:sz w:val="24"/>
              <w:szCs w:val="24"/>
            </w:rPr>
            <w:tab/>
            <w:t>Beregi Balázs</w:t>
          </w:r>
        </w:sdtContent>
      </w:sdt>
    </w:p>
    <w:p w:rsidR="00D9407C" w:rsidRPr="00B64570" w:rsidRDefault="00967BE8" w:rsidP="00D9407C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64570">
        <w:rPr>
          <w:rFonts w:ascii="Times New Roman" w:hAnsi="Times New Roman"/>
          <w:sz w:val="24"/>
          <w:szCs w:val="24"/>
          <w:lang w:val="x-none"/>
        </w:rPr>
        <w:t xml:space="preserve">    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2097827179"/>
          <w:placeholder>
            <w:docPart w:val="3B97A5D5272C44178E2D1EDBD1780CCD"/>
          </w:placeholder>
        </w:sdtPr>
        <w:sdtEndPr/>
        <w:sdtContent>
          <w:r w:rsidRPr="00B64570">
            <w:rPr>
              <w:rFonts w:ascii="Times New Roman" w:hAnsi="Times New Roman"/>
              <w:b/>
              <w:bCs/>
              <w:sz w:val="24"/>
              <w:szCs w:val="24"/>
            </w:rPr>
            <w:t xml:space="preserve">         </w:t>
          </w:r>
          <w:proofErr w:type="gramStart"/>
          <w:r w:rsidRPr="00B64570">
            <w:rPr>
              <w:rFonts w:ascii="Times New Roman" w:hAnsi="Times New Roman"/>
              <w:sz w:val="24"/>
              <w:szCs w:val="24"/>
            </w:rPr>
            <w:t>képviselő</w:t>
          </w:r>
          <w:proofErr w:type="gramEnd"/>
          <w:r w:rsidRPr="00B64570">
            <w:rPr>
              <w:rFonts w:ascii="Times New Roman" w:hAnsi="Times New Roman"/>
              <w:sz w:val="24"/>
              <w:szCs w:val="24"/>
            </w:rPr>
            <w:tab/>
            <w:t xml:space="preserve">                                     </w:t>
          </w:r>
          <w:proofErr w:type="spellStart"/>
          <w:r w:rsidRPr="00B64570">
            <w:rPr>
              <w:rFonts w:ascii="Times New Roman" w:hAnsi="Times New Roman"/>
              <w:sz w:val="24"/>
              <w:szCs w:val="24"/>
            </w:rPr>
            <w:t>képviselő</w:t>
          </w:r>
          <w:proofErr w:type="spellEnd"/>
          <w:r w:rsidRPr="00B64570">
            <w:rPr>
              <w:rFonts w:ascii="Times New Roman" w:hAnsi="Times New Roman"/>
              <w:sz w:val="24"/>
              <w:szCs w:val="24"/>
            </w:rPr>
            <w:tab/>
          </w:r>
          <w:r w:rsidRPr="00B64570">
            <w:rPr>
              <w:rFonts w:ascii="Times New Roman" w:hAnsi="Times New Roman"/>
              <w:sz w:val="24"/>
              <w:szCs w:val="24"/>
            </w:rPr>
            <w:tab/>
            <w:t xml:space="preserve">    </w:t>
          </w:r>
          <w:proofErr w:type="spellStart"/>
          <w:r w:rsidRPr="00B64570">
            <w:rPr>
              <w:rFonts w:ascii="Times New Roman" w:hAnsi="Times New Roman"/>
              <w:sz w:val="24"/>
              <w:szCs w:val="24"/>
            </w:rPr>
            <w:t>képviselő</w:t>
          </w:r>
          <w:proofErr w:type="spellEnd"/>
        </w:sdtContent>
      </w:sdt>
    </w:p>
    <w:p w:rsidR="000A15E9" w:rsidRPr="001C5110" w:rsidRDefault="000A15E9" w:rsidP="000A15E9">
      <w:pPr>
        <w:widowControl w:val="0"/>
        <w:autoSpaceDE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0A15E9" w:rsidRPr="001C5110" w:rsidRDefault="000A15E9" w:rsidP="000A15E9">
      <w:pPr>
        <w:widowControl w:val="0"/>
        <w:autoSpaceDE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0A15E9" w:rsidRPr="001C5110" w:rsidRDefault="000A15E9" w:rsidP="000A15E9">
      <w:pPr>
        <w:widowControl w:val="0"/>
        <w:autoSpaceDE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0A15E9" w:rsidRPr="001C5110" w:rsidRDefault="000A15E9" w:rsidP="000A15E9">
      <w:pPr>
        <w:widowControl w:val="0"/>
        <w:autoSpaceDE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0A15E9" w:rsidRPr="001C5110" w:rsidRDefault="00967BE8" w:rsidP="000A15E9">
      <w:pPr>
        <w:widowControl w:val="0"/>
        <w:autoSpaceDE w:val="0"/>
        <w:spacing w:after="0" w:line="240" w:lineRule="exact"/>
        <w:rPr>
          <w:rFonts w:ascii="Times New Roman" w:hAnsi="Times New Roman"/>
          <w:sz w:val="24"/>
          <w:szCs w:val="24"/>
        </w:rPr>
      </w:pPr>
      <w:r w:rsidRPr="001C5110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0A15E9" w:rsidRPr="001C5110" w:rsidRDefault="000A15E9" w:rsidP="000A15E9">
      <w:pPr>
        <w:widowControl w:val="0"/>
        <w:autoSpaceDE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0A15E9" w:rsidRDefault="000A15E9" w:rsidP="000A15E9">
      <w:pPr>
        <w:widowControl w:val="0"/>
        <w:autoSpaceDE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573DC8" w:rsidRPr="001C5110" w:rsidRDefault="00573DC8" w:rsidP="000A15E9">
      <w:pPr>
        <w:widowControl w:val="0"/>
        <w:autoSpaceDE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0A15E9" w:rsidRPr="001C5110" w:rsidRDefault="000A15E9" w:rsidP="000A15E9">
      <w:pPr>
        <w:widowControl w:val="0"/>
        <w:autoSpaceDE w:val="0"/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0A15E9" w:rsidRPr="001C5110" w:rsidRDefault="00967BE8" w:rsidP="000A15E9">
      <w:pPr>
        <w:widowControl w:val="0"/>
        <w:autoSpaceDE w:val="0"/>
        <w:spacing w:after="0" w:line="240" w:lineRule="exact"/>
        <w:ind w:right="4962"/>
        <w:jc w:val="center"/>
        <w:rPr>
          <w:rFonts w:ascii="Times New Roman" w:hAnsi="Times New Roman"/>
          <w:sz w:val="24"/>
          <w:szCs w:val="24"/>
        </w:rPr>
      </w:pPr>
      <w:r w:rsidRPr="001C5110">
        <w:rPr>
          <w:rFonts w:ascii="Times New Roman" w:hAnsi="Times New Roman"/>
          <w:sz w:val="24"/>
          <w:szCs w:val="24"/>
        </w:rPr>
        <w:t>Tóth János</w:t>
      </w:r>
    </w:p>
    <w:p w:rsidR="000A15E9" w:rsidRPr="001C5110" w:rsidRDefault="00967BE8" w:rsidP="000A15E9">
      <w:pPr>
        <w:widowControl w:val="0"/>
        <w:autoSpaceDE w:val="0"/>
        <w:spacing w:after="0" w:line="240" w:lineRule="exact"/>
        <w:ind w:right="4962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1C5110">
        <w:rPr>
          <w:rFonts w:ascii="Times New Roman" w:hAnsi="Times New Roman"/>
          <w:sz w:val="24"/>
          <w:szCs w:val="24"/>
        </w:rPr>
        <w:t>jegyző</w:t>
      </w:r>
      <w:proofErr w:type="gramEnd"/>
    </w:p>
    <w:p w:rsidR="0001782D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2631B" w:rsidRDefault="0012631B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E5B35" w:rsidRDefault="005E5B35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24983" w:rsidRDefault="00024983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5123D" w:rsidRDefault="00B5123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5123D" w:rsidRDefault="00B5123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Default="00967BE8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bookmarkStart w:id="4" w:name="nyilvan"/>
      <w:r w:rsidRPr="000927A8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r w:rsidR="00B105D7">
        <w:rPr>
          <w:rFonts w:ascii="Times New Roman" w:hAnsi="Times New Roman"/>
          <w:b/>
          <w:bCs/>
          <w:sz w:val="24"/>
          <w:szCs w:val="24"/>
        </w:rPr>
        <w:t>nyilvános ülésen kell tárgyalni</w:t>
      </w:r>
      <w:r w:rsidRPr="000927A8">
        <w:rPr>
          <w:rFonts w:ascii="Times New Roman" w:hAnsi="Times New Roman"/>
          <w:b/>
          <w:bCs/>
          <w:sz w:val="24"/>
          <w:szCs w:val="24"/>
        </w:rPr>
        <w:t>.</w:t>
      </w:r>
      <w:bookmarkEnd w:id="4"/>
    </w:p>
    <w:p w:rsidR="00473FDB" w:rsidRDefault="00967BE8" w:rsidP="00473FD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326E48">
        <w:rPr>
          <w:rFonts w:ascii="Times New Roman" w:hAnsi="Times New Roman"/>
          <w:b/>
          <w:bCs/>
          <w:sz w:val="24"/>
          <w:szCs w:val="24"/>
          <w:lang w:val="x-none"/>
        </w:rPr>
        <w:t>A rendelettervezet elfogadásához minősített szavazattöbbség szükséges.</w:t>
      </w:r>
    </w:p>
    <w:p w:rsidR="002750F2" w:rsidRPr="003A05C1" w:rsidRDefault="00967BE8" w:rsidP="00C534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3A05C1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>Tisztelt Képviselő-testület!</w:t>
      </w:r>
    </w:p>
    <w:p w:rsidR="00326E48" w:rsidRPr="003A05C1" w:rsidRDefault="00326E48" w:rsidP="00C534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C1294D" w:rsidRDefault="00C1294D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C1294D" w:rsidRDefault="00967BE8" w:rsidP="00C1294D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Erzsébetváros Önkormányzata</w:t>
      </w:r>
      <w:r w:rsidRPr="00C1294D">
        <w:rPr>
          <w:rFonts w:ascii="Times New Roman" w:hAnsi="Times New Roman"/>
          <w:bCs/>
          <w:sz w:val="24"/>
          <w:szCs w:val="24"/>
        </w:rPr>
        <w:t xml:space="preserve">, mint </w:t>
      </w:r>
      <w:r>
        <w:rPr>
          <w:rFonts w:ascii="Times New Roman" w:hAnsi="Times New Roman"/>
          <w:bCs/>
          <w:sz w:val="24"/>
          <w:szCs w:val="24"/>
        </w:rPr>
        <w:t xml:space="preserve">a fővárosban is </w:t>
      </w:r>
      <w:r w:rsidRPr="00C1294D">
        <w:rPr>
          <w:rFonts w:ascii="Times New Roman" w:hAnsi="Times New Roman"/>
          <w:bCs/>
          <w:sz w:val="24"/>
          <w:szCs w:val="24"/>
        </w:rPr>
        <w:t>kiemelt turisztikai célpont, az elmúlt években a rövid távú szálláshely-szolgáltatások (közismert nevén "</w:t>
      </w:r>
      <w:proofErr w:type="spellStart"/>
      <w:r w:rsidRPr="00C1294D">
        <w:rPr>
          <w:rFonts w:ascii="Times New Roman" w:hAnsi="Times New Roman"/>
          <w:bCs/>
          <w:sz w:val="24"/>
          <w:szCs w:val="24"/>
        </w:rPr>
        <w:t>Airbnb</w:t>
      </w:r>
      <w:proofErr w:type="spellEnd"/>
      <w:r w:rsidRPr="00C1294D">
        <w:rPr>
          <w:rFonts w:ascii="Times New Roman" w:hAnsi="Times New Roman"/>
          <w:bCs/>
          <w:sz w:val="24"/>
          <w:szCs w:val="24"/>
        </w:rPr>
        <w:t>" típusú lakáskiadás) robbanásszerű elterjedésének helyszíne volt. Ez a jelenség jelentős pozitív gazdasági hatásokkal járt, ugyanakkor komoly társadalmi és településképi kihívásokat is teremtett. A megnövekedett turistaforgalommal együtt járó zajterhelés, a közös tulajdonú épületrészek (lépcsőházak, udvarok) fokozott igénybevétele és amortizációja, valamint a lakókörnyezet jellegének megváltozása a helyi lakosok jogos panaszaihoz és a lakhatási célú ingatlanok számának csökkenéséhez vezetett.</w:t>
      </w:r>
    </w:p>
    <w:p w:rsidR="00F8229E" w:rsidRDefault="00F8229E" w:rsidP="00C1294D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F8229E" w:rsidRPr="00D3171B" w:rsidRDefault="00967BE8" w:rsidP="00486EF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Az Önkormányzat már a korábbi években is több intézkedést hozott a helyzet javítása, illetve a problémák mérséklése érdekében, így 20</w:t>
      </w:r>
      <w:r w:rsidR="00486EFE">
        <w:rPr>
          <w:rFonts w:ascii="Times New Roman" w:hAnsi="Times New Roman"/>
          <w:bCs/>
          <w:sz w:val="24"/>
          <w:szCs w:val="24"/>
        </w:rPr>
        <w:t>19-től a társasház hozzájárulásához kötötte az új s</w:t>
      </w:r>
      <w:r w:rsidR="00486EFE" w:rsidRPr="00486EFE">
        <w:rPr>
          <w:rFonts w:ascii="Times New Roman" w:hAnsi="Times New Roman"/>
          <w:bCs/>
          <w:sz w:val="24"/>
          <w:szCs w:val="24"/>
        </w:rPr>
        <w:t>zálláshely szolgáltató épületrész, rendeltetési egység</w:t>
      </w:r>
      <w:r w:rsidR="00486EFE">
        <w:rPr>
          <w:rFonts w:ascii="Times New Roman" w:hAnsi="Times New Roman"/>
          <w:bCs/>
          <w:sz w:val="24"/>
          <w:szCs w:val="24"/>
        </w:rPr>
        <w:t xml:space="preserve"> lét</w:t>
      </w:r>
      <w:r w:rsidR="000805FC">
        <w:rPr>
          <w:rFonts w:ascii="Times New Roman" w:hAnsi="Times New Roman"/>
          <w:bCs/>
          <w:sz w:val="24"/>
          <w:szCs w:val="24"/>
        </w:rPr>
        <w:t xml:space="preserve">esítését, </w:t>
      </w:r>
      <w:r w:rsidR="000805FC" w:rsidRPr="00D3171B">
        <w:rPr>
          <w:rFonts w:ascii="Times New Roman" w:hAnsi="Times New Roman"/>
          <w:bCs/>
          <w:sz w:val="24"/>
          <w:szCs w:val="24"/>
        </w:rPr>
        <w:t>illetve a közelmúltban</w:t>
      </w:r>
      <w:r w:rsidR="00486EFE" w:rsidRPr="00D3171B">
        <w:rPr>
          <w:rFonts w:ascii="Times New Roman" w:hAnsi="Times New Roman"/>
          <w:bCs/>
          <w:sz w:val="24"/>
          <w:szCs w:val="24"/>
        </w:rPr>
        <w:t xml:space="preserve"> a rövid távú lakás kiadást és a turisztikai célú rövid távú lakáskiadás szolgáltatást a lakóépületekben nagy mértékben korlátozta (legfeljebb az </w:t>
      </w:r>
      <w:proofErr w:type="gramStart"/>
      <w:r w:rsidR="00486EFE" w:rsidRPr="00D3171B">
        <w:rPr>
          <w:rFonts w:ascii="Times New Roman" w:hAnsi="Times New Roman"/>
          <w:bCs/>
          <w:sz w:val="24"/>
          <w:szCs w:val="24"/>
        </w:rPr>
        <w:t>épület lakó</w:t>
      </w:r>
      <w:proofErr w:type="gramEnd"/>
      <w:r w:rsidR="00486EFE" w:rsidRPr="00D3171B">
        <w:rPr>
          <w:rFonts w:ascii="Times New Roman" w:hAnsi="Times New Roman"/>
          <w:bCs/>
          <w:sz w:val="24"/>
          <w:szCs w:val="24"/>
        </w:rPr>
        <w:t xml:space="preserve"> rendeltetésű hasznos területének 10%-</w:t>
      </w:r>
      <w:proofErr w:type="spellStart"/>
      <w:r w:rsidR="00486EFE" w:rsidRPr="00D3171B">
        <w:rPr>
          <w:rFonts w:ascii="Times New Roman" w:hAnsi="Times New Roman"/>
          <w:bCs/>
          <w:sz w:val="24"/>
          <w:szCs w:val="24"/>
        </w:rPr>
        <w:t>ában</w:t>
      </w:r>
      <w:proofErr w:type="spellEnd"/>
      <w:r w:rsidR="00486EFE" w:rsidRPr="00D3171B">
        <w:rPr>
          <w:rFonts w:ascii="Times New Roman" w:hAnsi="Times New Roman"/>
          <w:bCs/>
          <w:sz w:val="24"/>
          <w:szCs w:val="24"/>
        </w:rPr>
        <w:t>, kizárólag az épületek földszintjén stb.)</w:t>
      </w:r>
    </w:p>
    <w:p w:rsidR="00C1294D" w:rsidRPr="00D3171B" w:rsidRDefault="00C1294D" w:rsidP="00C1294D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C1294D" w:rsidRPr="00D3171B" w:rsidRDefault="00967BE8" w:rsidP="00C1294D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3171B">
        <w:rPr>
          <w:rFonts w:ascii="Times New Roman" w:hAnsi="Times New Roman"/>
          <w:bCs/>
          <w:sz w:val="24"/>
          <w:szCs w:val="24"/>
        </w:rPr>
        <w:t xml:space="preserve">A kereskedelemről szóló 2005. évi CLXIV. törvény </w:t>
      </w:r>
      <w:r w:rsidR="007351BD" w:rsidRPr="00D3171B">
        <w:rPr>
          <w:rFonts w:ascii="Times New Roman" w:hAnsi="Times New Roman"/>
          <w:bCs/>
          <w:sz w:val="24"/>
          <w:szCs w:val="24"/>
        </w:rPr>
        <w:t xml:space="preserve">12. § (5a) bekezdés a) és b) pontja </w:t>
      </w:r>
      <w:r w:rsidR="00486EFE" w:rsidRPr="00D3171B">
        <w:rPr>
          <w:rFonts w:ascii="Times New Roman" w:hAnsi="Times New Roman"/>
          <w:bCs/>
          <w:sz w:val="24"/>
          <w:szCs w:val="24"/>
        </w:rPr>
        <w:t>lehetőséget biztosít</w:t>
      </w:r>
      <w:r w:rsidRPr="00D3171B">
        <w:rPr>
          <w:rFonts w:ascii="Times New Roman" w:hAnsi="Times New Roman"/>
          <w:bCs/>
          <w:sz w:val="24"/>
          <w:szCs w:val="24"/>
        </w:rPr>
        <w:t xml:space="preserve"> az önkormányzatok számára, hogy helyi rendeletben határozzák meg a magán- és egyéb szálláshelyek egy naptári éven belüli maximális kihasználhatóságának időtartamát, valamint az </w:t>
      </w:r>
      <w:proofErr w:type="gramStart"/>
      <w:r w:rsidRPr="00D3171B">
        <w:rPr>
          <w:rFonts w:ascii="Times New Roman" w:hAnsi="Times New Roman"/>
          <w:bCs/>
          <w:sz w:val="24"/>
          <w:szCs w:val="24"/>
        </w:rPr>
        <w:t>ezen</w:t>
      </w:r>
      <w:proofErr w:type="gramEnd"/>
      <w:r w:rsidRPr="00D3171B">
        <w:rPr>
          <w:rFonts w:ascii="Times New Roman" w:hAnsi="Times New Roman"/>
          <w:bCs/>
          <w:sz w:val="24"/>
          <w:szCs w:val="24"/>
        </w:rPr>
        <w:t xml:space="preserve"> rendelkezés megsértése esetére közigazgatási bírság és a tevékenység végzésétől történő eltiltás közigazgatási szankció megállapítását is.</w:t>
      </w:r>
    </w:p>
    <w:p w:rsidR="00C1294D" w:rsidRPr="00D3171B" w:rsidRDefault="00C1294D" w:rsidP="00C1294D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C1294D" w:rsidRPr="00D3171B" w:rsidRDefault="00967BE8" w:rsidP="00C1294D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3171B">
        <w:rPr>
          <w:rFonts w:ascii="Times New Roman" w:hAnsi="Times New Roman"/>
          <w:bCs/>
          <w:sz w:val="24"/>
          <w:szCs w:val="24"/>
        </w:rPr>
        <w:t xml:space="preserve">A rendeletalkotás elsődleges célja a helyi lakosok életminőségének </w:t>
      </w:r>
      <w:r w:rsidR="00486EFE" w:rsidRPr="00D3171B">
        <w:rPr>
          <w:rFonts w:ascii="Times New Roman" w:hAnsi="Times New Roman"/>
          <w:bCs/>
          <w:sz w:val="24"/>
          <w:szCs w:val="24"/>
        </w:rPr>
        <w:t xml:space="preserve">további </w:t>
      </w:r>
      <w:r w:rsidRPr="00D3171B">
        <w:rPr>
          <w:rFonts w:ascii="Times New Roman" w:hAnsi="Times New Roman"/>
          <w:bCs/>
          <w:sz w:val="24"/>
          <w:szCs w:val="24"/>
        </w:rPr>
        <w:t>védelme</w:t>
      </w:r>
      <w:r w:rsidR="00486EFE" w:rsidRPr="00D3171B">
        <w:rPr>
          <w:rFonts w:ascii="Times New Roman" w:hAnsi="Times New Roman"/>
          <w:bCs/>
          <w:sz w:val="24"/>
          <w:szCs w:val="24"/>
        </w:rPr>
        <w:t xml:space="preserve"> és javítása</w:t>
      </w:r>
      <w:r w:rsidRPr="00D3171B">
        <w:rPr>
          <w:rFonts w:ascii="Times New Roman" w:hAnsi="Times New Roman"/>
          <w:bCs/>
          <w:sz w:val="24"/>
          <w:szCs w:val="24"/>
        </w:rPr>
        <w:t xml:space="preserve">, </w:t>
      </w:r>
      <w:r w:rsidR="00486EFE" w:rsidRPr="00D3171B">
        <w:rPr>
          <w:rFonts w:ascii="Times New Roman" w:hAnsi="Times New Roman"/>
          <w:bCs/>
          <w:sz w:val="24"/>
          <w:szCs w:val="24"/>
        </w:rPr>
        <w:t xml:space="preserve">illetve </w:t>
      </w:r>
      <w:r w:rsidRPr="00D3171B">
        <w:rPr>
          <w:rFonts w:ascii="Times New Roman" w:hAnsi="Times New Roman"/>
          <w:bCs/>
          <w:sz w:val="24"/>
          <w:szCs w:val="24"/>
        </w:rPr>
        <w:t xml:space="preserve">a kerület lakófunkciójának megerősítése és a fenntartható, kiegyensúlyozott turizmus elősegítése. A </w:t>
      </w:r>
      <w:r w:rsidR="00486EFE" w:rsidRPr="00D3171B">
        <w:rPr>
          <w:rFonts w:ascii="Times New Roman" w:hAnsi="Times New Roman"/>
          <w:bCs/>
          <w:sz w:val="24"/>
          <w:szCs w:val="24"/>
        </w:rPr>
        <w:t xml:space="preserve">további </w:t>
      </w:r>
      <w:r w:rsidRPr="00D3171B">
        <w:rPr>
          <w:rFonts w:ascii="Times New Roman" w:hAnsi="Times New Roman"/>
          <w:bCs/>
          <w:sz w:val="24"/>
          <w:szCs w:val="24"/>
        </w:rPr>
        <w:t xml:space="preserve">korlátozás bevezetésével az Önkormányzat mérsékelni kívánja a rövid távú bérbeadásból fakadó negatív </w:t>
      </w:r>
      <w:proofErr w:type="spellStart"/>
      <w:r w:rsidRPr="00D3171B">
        <w:rPr>
          <w:rFonts w:ascii="Times New Roman" w:hAnsi="Times New Roman"/>
          <w:bCs/>
          <w:sz w:val="24"/>
          <w:szCs w:val="24"/>
        </w:rPr>
        <w:t>externáliákat</w:t>
      </w:r>
      <w:proofErr w:type="spellEnd"/>
      <w:r w:rsidRPr="00D3171B">
        <w:rPr>
          <w:rFonts w:ascii="Times New Roman" w:hAnsi="Times New Roman"/>
          <w:bCs/>
          <w:sz w:val="24"/>
          <w:szCs w:val="24"/>
        </w:rPr>
        <w:t xml:space="preserve">, </w:t>
      </w:r>
      <w:r w:rsidR="00486EFE" w:rsidRPr="00D3171B">
        <w:rPr>
          <w:rFonts w:ascii="Times New Roman" w:hAnsi="Times New Roman"/>
          <w:bCs/>
          <w:sz w:val="24"/>
          <w:szCs w:val="24"/>
        </w:rPr>
        <w:t>valamint</w:t>
      </w:r>
      <w:r w:rsidRPr="00D3171B">
        <w:rPr>
          <w:rFonts w:ascii="Times New Roman" w:hAnsi="Times New Roman"/>
          <w:bCs/>
          <w:sz w:val="24"/>
          <w:szCs w:val="24"/>
        </w:rPr>
        <w:t xml:space="preserve"> a szálláshelyek és az érintett t</w:t>
      </w:r>
      <w:r w:rsidR="00024983">
        <w:rPr>
          <w:rFonts w:ascii="Times New Roman" w:hAnsi="Times New Roman"/>
          <w:bCs/>
          <w:sz w:val="24"/>
          <w:szCs w:val="24"/>
        </w:rPr>
        <w:t>á</w:t>
      </w:r>
      <w:r w:rsidRPr="00D3171B">
        <w:rPr>
          <w:rFonts w:ascii="Times New Roman" w:hAnsi="Times New Roman"/>
          <w:bCs/>
          <w:sz w:val="24"/>
          <w:szCs w:val="24"/>
        </w:rPr>
        <w:t xml:space="preserve">rsasházak közötti kötelező megállapodás </w:t>
      </w:r>
      <w:r w:rsidR="00486EFE" w:rsidRPr="00D3171B">
        <w:rPr>
          <w:rFonts w:ascii="Times New Roman" w:hAnsi="Times New Roman"/>
          <w:bCs/>
          <w:sz w:val="24"/>
          <w:szCs w:val="24"/>
        </w:rPr>
        <w:t>előírásával</w:t>
      </w:r>
      <w:r w:rsidRPr="00D3171B">
        <w:rPr>
          <w:rFonts w:ascii="Times New Roman" w:hAnsi="Times New Roman"/>
          <w:bCs/>
          <w:sz w:val="24"/>
          <w:szCs w:val="24"/>
        </w:rPr>
        <w:t xml:space="preserve"> </w:t>
      </w:r>
      <w:r w:rsidR="009D196E" w:rsidRPr="00D3171B">
        <w:rPr>
          <w:rFonts w:ascii="Times New Roman" w:hAnsi="Times New Roman"/>
          <w:bCs/>
          <w:sz w:val="24"/>
          <w:szCs w:val="24"/>
        </w:rPr>
        <w:t xml:space="preserve">méltányos </w:t>
      </w:r>
      <w:r w:rsidRPr="00D3171B">
        <w:rPr>
          <w:rFonts w:ascii="Times New Roman" w:hAnsi="Times New Roman"/>
          <w:bCs/>
          <w:sz w:val="24"/>
          <w:szCs w:val="24"/>
        </w:rPr>
        <w:t>egyensúly</w:t>
      </w:r>
      <w:r w:rsidR="00486EFE" w:rsidRPr="00D3171B">
        <w:rPr>
          <w:rFonts w:ascii="Times New Roman" w:hAnsi="Times New Roman"/>
          <w:bCs/>
          <w:sz w:val="24"/>
          <w:szCs w:val="24"/>
        </w:rPr>
        <w:t>t szándékozik</w:t>
      </w:r>
      <w:r w:rsidRPr="00D3171B">
        <w:rPr>
          <w:rFonts w:ascii="Times New Roman" w:hAnsi="Times New Roman"/>
          <w:bCs/>
          <w:sz w:val="24"/>
          <w:szCs w:val="24"/>
        </w:rPr>
        <w:t xml:space="preserve"> </w:t>
      </w:r>
      <w:r w:rsidR="00486EFE" w:rsidRPr="00D3171B">
        <w:rPr>
          <w:rFonts w:ascii="Times New Roman" w:hAnsi="Times New Roman"/>
          <w:bCs/>
          <w:sz w:val="24"/>
          <w:szCs w:val="24"/>
        </w:rPr>
        <w:t>megteremteni</w:t>
      </w:r>
      <w:r w:rsidRPr="00D3171B">
        <w:rPr>
          <w:rFonts w:ascii="Times New Roman" w:hAnsi="Times New Roman"/>
          <w:bCs/>
          <w:sz w:val="24"/>
          <w:szCs w:val="24"/>
        </w:rPr>
        <w:t xml:space="preserve"> a </w:t>
      </w:r>
      <w:r w:rsidR="009D196E" w:rsidRPr="00D3171B">
        <w:rPr>
          <w:rFonts w:ascii="Times New Roman" w:hAnsi="Times New Roman"/>
          <w:bCs/>
          <w:sz w:val="24"/>
          <w:szCs w:val="24"/>
        </w:rPr>
        <w:t xml:space="preserve">jelenlévő </w:t>
      </w:r>
      <w:r w:rsidRPr="00D3171B">
        <w:rPr>
          <w:rFonts w:ascii="Times New Roman" w:hAnsi="Times New Roman"/>
          <w:bCs/>
          <w:sz w:val="24"/>
          <w:szCs w:val="24"/>
        </w:rPr>
        <w:t xml:space="preserve">gazdasági érdekek, </w:t>
      </w:r>
      <w:r w:rsidR="00486EFE" w:rsidRPr="00D3171B">
        <w:rPr>
          <w:rFonts w:ascii="Times New Roman" w:hAnsi="Times New Roman"/>
          <w:bCs/>
          <w:sz w:val="24"/>
          <w:szCs w:val="24"/>
        </w:rPr>
        <w:t>illetve</w:t>
      </w:r>
      <w:r w:rsidRPr="00D3171B">
        <w:rPr>
          <w:rFonts w:ascii="Times New Roman" w:hAnsi="Times New Roman"/>
          <w:bCs/>
          <w:sz w:val="24"/>
          <w:szCs w:val="24"/>
        </w:rPr>
        <w:t xml:space="preserve"> a</w:t>
      </w:r>
      <w:r w:rsidR="009D196E" w:rsidRPr="00D3171B">
        <w:rPr>
          <w:rFonts w:ascii="Times New Roman" w:hAnsi="Times New Roman"/>
          <w:bCs/>
          <w:sz w:val="24"/>
          <w:szCs w:val="24"/>
        </w:rPr>
        <w:t xml:space="preserve"> lakók jogos és alapvető érdekei között. </w:t>
      </w:r>
    </w:p>
    <w:p w:rsidR="00C1294D" w:rsidRPr="00D3171B" w:rsidRDefault="00C1294D" w:rsidP="00C1294D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C1294D" w:rsidRPr="00C1294D" w:rsidRDefault="00967BE8" w:rsidP="009D19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3171B">
        <w:rPr>
          <w:rFonts w:ascii="Times New Roman" w:hAnsi="Times New Roman"/>
          <w:bCs/>
          <w:sz w:val="24"/>
          <w:szCs w:val="24"/>
        </w:rPr>
        <w:t>A rendelettervezet a magánszálláshelyek és az egyéb szálláshelyek esetében eltölthető maximális napok számát egy megfelelő társasházi megállapodás</w:t>
      </w:r>
      <w:r w:rsidR="000805FC" w:rsidRPr="00D3171B">
        <w:rPr>
          <w:rFonts w:ascii="Times New Roman" w:hAnsi="Times New Roman"/>
          <w:bCs/>
          <w:sz w:val="24"/>
          <w:szCs w:val="24"/>
        </w:rPr>
        <w:t xml:space="preserve"> megléte esetén</w:t>
      </w:r>
      <w:r w:rsidRPr="00D3171B">
        <w:rPr>
          <w:rFonts w:ascii="Times New Roman" w:hAnsi="Times New Roman"/>
          <w:bCs/>
          <w:sz w:val="24"/>
          <w:szCs w:val="24"/>
        </w:rPr>
        <w:t xml:space="preserve"> (ideértve</w:t>
      </w:r>
      <w:r w:rsidRPr="009D196E">
        <w:rPr>
          <w:rFonts w:ascii="Times New Roman" w:hAnsi="Times New Roman"/>
          <w:bCs/>
          <w:sz w:val="24"/>
          <w:szCs w:val="24"/>
        </w:rPr>
        <w:t xml:space="preserve"> a társasház közgyűlési határozatát, szervezeti-működési szabályzatát, alapító okiratát) </w:t>
      </w:r>
      <w:r w:rsidRPr="00C1294D">
        <w:rPr>
          <w:rFonts w:ascii="Times New Roman" w:hAnsi="Times New Roman"/>
          <w:bCs/>
          <w:sz w:val="24"/>
          <w:szCs w:val="24"/>
        </w:rPr>
        <w:t xml:space="preserve">évi </w:t>
      </w:r>
      <w:r>
        <w:rPr>
          <w:rFonts w:ascii="Times New Roman" w:hAnsi="Times New Roman"/>
          <w:bCs/>
          <w:sz w:val="24"/>
          <w:szCs w:val="24"/>
        </w:rPr>
        <w:t xml:space="preserve">365 napban </w:t>
      </w:r>
      <w:r w:rsidRPr="00C1294D">
        <w:rPr>
          <w:rFonts w:ascii="Times New Roman" w:hAnsi="Times New Roman"/>
          <w:bCs/>
          <w:sz w:val="24"/>
          <w:szCs w:val="24"/>
        </w:rPr>
        <w:t>határoz</w:t>
      </w:r>
      <w:r w:rsidR="00486EFE">
        <w:rPr>
          <w:rFonts w:ascii="Times New Roman" w:hAnsi="Times New Roman"/>
          <w:bCs/>
          <w:sz w:val="24"/>
          <w:szCs w:val="24"/>
        </w:rPr>
        <w:t>ná</w:t>
      </w:r>
      <w:r w:rsidRPr="00C1294D">
        <w:rPr>
          <w:rFonts w:ascii="Times New Roman" w:hAnsi="Times New Roman"/>
          <w:bCs/>
          <w:sz w:val="24"/>
          <w:szCs w:val="24"/>
        </w:rPr>
        <w:t xml:space="preserve"> m</w:t>
      </w:r>
      <w:r>
        <w:rPr>
          <w:rFonts w:ascii="Times New Roman" w:hAnsi="Times New Roman"/>
          <w:bCs/>
          <w:sz w:val="24"/>
          <w:szCs w:val="24"/>
        </w:rPr>
        <w:t xml:space="preserve">eg egy naptári éven belül, azonban a megállapodás hiányában ezt már </w:t>
      </w:r>
      <w:r w:rsidR="00486EFE">
        <w:rPr>
          <w:rFonts w:ascii="Times New Roman" w:hAnsi="Times New Roman"/>
          <w:bCs/>
          <w:sz w:val="24"/>
          <w:szCs w:val="24"/>
        </w:rPr>
        <w:t xml:space="preserve">egyértelműen </w:t>
      </w:r>
      <w:r>
        <w:rPr>
          <w:rFonts w:ascii="Times New Roman" w:hAnsi="Times New Roman"/>
          <w:bCs/>
          <w:sz w:val="24"/>
          <w:szCs w:val="24"/>
        </w:rPr>
        <w:t xml:space="preserve">0 napra korlátozná. </w:t>
      </w:r>
      <w:r w:rsidRPr="00C1294D">
        <w:rPr>
          <w:rFonts w:ascii="Times New Roman" w:hAnsi="Times New Roman"/>
          <w:bCs/>
          <w:sz w:val="24"/>
          <w:szCs w:val="24"/>
        </w:rPr>
        <w:t>A rendelet</w:t>
      </w:r>
      <w:r>
        <w:rPr>
          <w:rFonts w:ascii="Times New Roman" w:hAnsi="Times New Roman"/>
          <w:bCs/>
          <w:sz w:val="24"/>
          <w:szCs w:val="24"/>
        </w:rPr>
        <w:t>tervet</w:t>
      </w:r>
      <w:r w:rsidRPr="00C1294D">
        <w:rPr>
          <w:rFonts w:ascii="Times New Roman" w:hAnsi="Times New Roman"/>
          <w:bCs/>
          <w:sz w:val="24"/>
          <w:szCs w:val="24"/>
        </w:rPr>
        <w:t xml:space="preserve"> kitér a korlát</w:t>
      </w:r>
      <w:r>
        <w:rPr>
          <w:rFonts w:ascii="Times New Roman" w:hAnsi="Times New Roman"/>
          <w:bCs/>
          <w:sz w:val="24"/>
          <w:szCs w:val="24"/>
        </w:rPr>
        <w:t xml:space="preserve">ozás betartásának ellenőrzésére, </w:t>
      </w:r>
      <w:r w:rsidRPr="00C1294D">
        <w:rPr>
          <w:rFonts w:ascii="Times New Roman" w:hAnsi="Times New Roman"/>
          <w:bCs/>
          <w:sz w:val="24"/>
          <w:szCs w:val="24"/>
        </w:rPr>
        <w:t>valamint a</w:t>
      </w:r>
      <w:r>
        <w:rPr>
          <w:rFonts w:ascii="Times New Roman" w:hAnsi="Times New Roman"/>
          <w:bCs/>
          <w:sz w:val="24"/>
          <w:szCs w:val="24"/>
        </w:rPr>
        <w:t>z ehhez kapcsolódó jogkövetkezmények</w:t>
      </w:r>
      <w:r w:rsidR="00326329">
        <w:rPr>
          <w:rFonts w:ascii="Times New Roman" w:hAnsi="Times New Roman"/>
          <w:bCs/>
          <w:sz w:val="24"/>
          <w:szCs w:val="24"/>
        </w:rPr>
        <w:t xml:space="preserve"> – az esetleges mérlegelési </w:t>
      </w:r>
      <w:proofErr w:type="gramStart"/>
      <w:r w:rsidR="00326329">
        <w:rPr>
          <w:rFonts w:ascii="Times New Roman" w:hAnsi="Times New Roman"/>
          <w:bCs/>
          <w:sz w:val="24"/>
          <w:szCs w:val="24"/>
        </w:rPr>
        <w:t>anomáliákat</w:t>
      </w:r>
      <w:proofErr w:type="gramEnd"/>
      <w:r w:rsidR="00326329">
        <w:rPr>
          <w:rFonts w:ascii="Times New Roman" w:hAnsi="Times New Roman"/>
          <w:bCs/>
          <w:sz w:val="24"/>
          <w:szCs w:val="24"/>
        </w:rPr>
        <w:t xml:space="preserve"> elkerülendő – egyértelmű</w:t>
      </w:r>
      <w:r>
        <w:rPr>
          <w:rFonts w:ascii="Times New Roman" w:hAnsi="Times New Roman"/>
          <w:bCs/>
          <w:sz w:val="24"/>
          <w:szCs w:val="24"/>
        </w:rPr>
        <w:t xml:space="preserve"> meghatározására is</w:t>
      </w:r>
      <w:r w:rsidRPr="00C1294D">
        <w:rPr>
          <w:rFonts w:ascii="Times New Roman" w:hAnsi="Times New Roman"/>
          <w:bCs/>
          <w:sz w:val="24"/>
          <w:szCs w:val="24"/>
        </w:rPr>
        <w:t>.</w:t>
      </w:r>
    </w:p>
    <w:p w:rsidR="009D196E" w:rsidRDefault="009D196E" w:rsidP="00C1294D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207266" w:rsidRPr="00361C47" w:rsidRDefault="00967BE8" w:rsidP="00361C47">
      <w:pPr>
        <w:autoSpaceDE w:val="0"/>
        <w:autoSpaceDN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361C47">
        <w:rPr>
          <w:rFonts w:ascii="Times New Roman" w:eastAsiaTheme="minorHAnsi" w:hAnsi="Times New Roman"/>
          <w:sz w:val="24"/>
          <w:szCs w:val="24"/>
          <w:lang w:eastAsia="en-US"/>
        </w:rPr>
        <w:t>A Képviselő-testület hatáskörét a Magyarország helyi önkormányzatairól szóló 2011. évi C</w:t>
      </w:r>
      <w:r w:rsidR="00C1294D">
        <w:rPr>
          <w:rFonts w:ascii="Times New Roman" w:eastAsiaTheme="minorHAnsi" w:hAnsi="Times New Roman"/>
          <w:sz w:val="24"/>
          <w:szCs w:val="24"/>
          <w:lang w:eastAsia="en-US"/>
        </w:rPr>
        <w:t xml:space="preserve">LXXXIX. törvény 42. § 1. pontja </w:t>
      </w:r>
      <w:r w:rsidRPr="00361C47">
        <w:rPr>
          <w:rFonts w:ascii="Times New Roman" w:eastAsiaTheme="minorHAnsi" w:hAnsi="Times New Roman"/>
          <w:sz w:val="24"/>
          <w:szCs w:val="24"/>
          <w:lang w:eastAsia="en-US"/>
        </w:rPr>
        <w:t>állapítja meg, mely szerint a Képviselő-testület hatásköréből nem ruházható át a rendeletalkotás.</w:t>
      </w:r>
    </w:p>
    <w:p w:rsidR="0054144E" w:rsidRPr="00361C47" w:rsidRDefault="0054144E" w:rsidP="00361C47">
      <w:pPr>
        <w:autoSpaceDE w:val="0"/>
        <w:autoSpaceDN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340407" w:rsidRDefault="00967BE8" w:rsidP="00361C47">
      <w:pPr>
        <w:autoSpaceDE w:val="0"/>
        <w:autoSpaceDN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361C47">
        <w:rPr>
          <w:rFonts w:ascii="Times New Roman" w:eastAsiaTheme="minorHAnsi" w:hAnsi="Times New Roman"/>
          <w:sz w:val="24"/>
          <w:szCs w:val="24"/>
          <w:lang w:eastAsia="en-US"/>
        </w:rPr>
        <w:t>Kér</w:t>
      </w:r>
      <w:r w:rsidR="00B62F24">
        <w:rPr>
          <w:rFonts w:ascii="Times New Roman" w:eastAsiaTheme="minorHAnsi" w:hAnsi="Times New Roman"/>
          <w:sz w:val="24"/>
          <w:szCs w:val="24"/>
          <w:lang w:eastAsia="en-US"/>
        </w:rPr>
        <w:t>jük a</w:t>
      </w:r>
      <w:r w:rsidRPr="00361C47">
        <w:rPr>
          <w:rFonts w:ascii="Times New Roman" w:eastAsiaTheme="minorHAnsi" w:hAnsi="Times New Roman"/>
          <w:sz w:val="24"/>
          <w:szCs w:val="24"/>
          <w:lang w:eastAsia="en-US"/>
        </w:rPr>
        <w:t xml:space="preserve"> Tisztelt Képviselő-testületet az előterjeszté</w:t>
      </w:r>
      <w:r w:rsidR="004646D6" w:rsidRPr="00361C47">
        <w:rPr>
          <w:rFonts w:ascii="Times New Roman" w:eastAsiaTheme="minorHAnsi" w:hAnsi="Times New Roman"/>
          <w:sz w:val="24"/>
          <w:szCs w:val="24"/>
          <w:lang w:eastAsia="en-US"/>
        </w:rPr>
        <w:t>s megtárgyalására és a rendelet</w:t>
      </w:r>
      <w:r w:rsidR="007A1C77" w:rsidRPr="00361C47">
        <w:rPr>
          <w:rFonts w:ascii="Times New Roman" w:eastAsiaTheme="minorHAnsi" w:hAnsi="Times New Roman"/>
          <w:sz w:val="24"/>
          <w:szCs w:val="24"/>
          <w:lang w:eastAsia="en-US"/>
        </w:rPr>
        <w:t>t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ervezet elfogadására</w:t>
      </w:r>
      <w:r w:rsidRPr="00361C47">
        <w:rPr>
          <w:rFonts w:ascii="Times New Roman" w:eastAsiaTheme="minorHAnsi" w:hAnsi="Times New Roman"/>
          <w:sz w:val="24"/>
          <w:szCs w:val="24"/>
          <w:lang w:eastAsia="en-US"/>
        </w:rPr>
        <w:t>.</w:t>
      </w:r>
    </w:p>
    <w:p w:rsidR="00340407" w:rsidRDefault="00967BE8">
      <w:pPr>
        <w:spacing w:after="0" w:line="240" w:lineRule="auto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br w:type="page"/>
      </w:r>
    </w:p>
    <w:p w:rsidR="00CA030E" w:rsidRPr="003A05C1" w:rsidRDefault="00967BE8" w:rsidP="00361C47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lastRenderedPageBreak/>
        <w:t>H</w:t>
      </w:r>
      <w:r w:rsidRPr="003A05C1">
        <w:rPr>
          <w:rFonts w:ascii="Times New Roman" w:hAnsi="Times New Roman"/>
          <w:b/>
          <w:bCs/>
          <w:iCs/>
          <w:sz w:val="24"/>
          <w:szCs w:val="24"/>
        </w:rPr>
        <w:t>atásvizsgálat</w:t>
      </w:r>
    </w:p>
    <w:p w:rsidR="00CA030E" w:rsidRDefault="00CA030E" w:rsidP="00361C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573DC8" w:rsidRPr="003A05C1" w:rsidRDefault="00573DC8" w:rsidP="00361C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641FD7" w:rsidRPr="003A05C1" w:rsidRDefault="00967BE8" w:rsidP="00573D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A05C1">
        <w:rPr>
          <w:rFonts w:ascii="Times New Roman" w:hAnsi="Times New Roman"/>
          <w:bCs/>
          <w:sz w:val="24"/>
          <w:szCs w:val="24"/>
        </w:rPr>
        <w:t xml:space="preserve">A </w:t>
      </w:r>
      <w:r w:rsidR="00573DC8" w:rsidRPr="00573DC8">
        <w:rPr>
          <w:rFonts w:ascii="Times New Roman" w:hAnsi="Times New Roman"/>
          <w:bCs/>
          <w:sz w:val="24"/>
          <w:szCs w:val="24"/>
        </w:rPr>
        <w:t xml:space="preserve">magánszálláshelyen és az egyéb szálláshelyen az egy naptári éven belül szálláshely-szolgáltatás céljára felhasználható napok számáról </w:t>
      </w:r>
      <w:r w:rsidR="005820AA">
        <w:rPr>
          <w:rFonts w:ascii="Times New Roman" w:hAnsi="Times New Roman"/>
          <w:bCs/>
          <w:sz w:val="24"/>
          <w:szCs w:val="24"/>
        </w:rPr>
        <w:t xml:space="preserve">szóló </w:t>
      </w:r>
      <w:r w:rsidR="001F34D8">
        <w:rPr>
          <w:rFonts w:ascii="Times New Roman" w:hAnsi="Times New Roman"/>
          <w:bCs/>
          <w:sz w:val="24"/>
          <w:szCs w:val="24"/>
        </w:rPr>
        <w:t xml:space="preserve">önkormányzati rendelet </w:t>
      </w:r>
      <w:r w:rsidR="00C75B01">
        <w:rPr>
          <w:rFonts w:ascii="Times New Roman" w:hAnsi="Times New Roman"/>
          <w:bCs/>
          <w:sz w:val="24"/>
          <w:szCs w:val="24"/>
        </w:rPr>
        <w:t>vár</w:t>
      </w:r>
      <w:r w:rsidRPr="003A05C1">
        <w:rPr>
          <w:rFonts w:ascii="Times New Roman" w:hAnsi="Times New Roman"/>
          <w:bCs/>
          <w:sz w:val="24"/>
          <w:szCs w:val="24"/>
        </w:rPr>
        <w:t>ható hatásai a jogalkotásról szóló 2010. évi CXXX. törvény 17. §-a szerint:</w:t>
      </w:r>
    </w:p>
    <w:p w:rsidR="00641FD7" w:rsidRPr="003A05C1" w:rsidRDefault="00641FD7" w:rsidP="00361C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41FD7" w:rsidRPr="003A05C1" w:rsidRDefault="00967BE8" w:rsidP="00361C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3A05C1">
        <w:rPr>
          <w:rFonts w:ascii="Times New Roman" w:hAnsi="Times New Roman"/>
          <w:b/>
          <w:bCs/>
          <w:sz w:val="24"/>
          <w:szCs w:val="24"/>
        </w:rPr>
        <w:t>1. A jogszabály társadalmi, gazdasági, költségvetési hatásai</w:t>
      </w:r>
    </w:p>
    <w:p w:rsidR="00641FD7" w:rsidRPr="003A05C1" w:rsidRDefault="00967BE8" w:rsidP="00361C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A05C1">
        <w:rPr>
          <w:rFonts w:ascii="Times New Roman" w:hAnsi="Times New Roman"/>
          <w:sz w:val="24"/>
          <w:szCs w:val="24"/>
        </w:rPr>
        <w:t>A rendelettervezet megfelel a helyi sajátosságoknak, a költségvetésre gyakorolt hatása</w:t>
      </w:r>
      <w:r w:rsidR="00371257">
        <w:rPr>
          <w:rFonts w:ascii="Times New Roman" w:hAnsi="Times New Roman"/>
          <w:sz w:val="24"/>
          <w:szCs w:val="24"/>
        </w:rPr>
        <w:t xml:space="preserve"> </w:t>
      </w:r>
      <w:r w:rsidR="00D32F4F">
        <w:rPr>
          <w:rFonts w:ascii="Times New Roman" w:hAnsi="Times New Roman"/>
          <w:sz w:val="24"/>
          <w:szCs w:val="24"/>
        </w:rPr>
        <w:t xml:space="preserve">hosszú távon </w:t>
      </w:r>
      <w:r w:rsidR="001F34D8">
        <w:rPr>
          <w:rFonts w:ascii="Times New Roman" w:hAnsi="Times New Roman"/>
          <w:sz w:val="24"/>
          <w:szCs w:val="24"/>
        </w:rPr>
        <w:t>kisebb</w:t>
      </w:r>
      <w:r w:rsidR="00D32F4F">
        <w:rPr>
          <w:rFonts w:ascii="Times New Roman" w:hAnsi="Times New Roman"/>
          <w:sz w:val="24"/>
          <w:szCs w:val="24"/>
        </w:rPr>
        <w:t xml:space="preserve"> mértékben negatív</w:t>
      </w:r>
      <w:r w:rsidR="00371257">
        <w:rPr>
          <w:rFonts w:ascii="Times New Roman" w:hAnsi="Times New Roman"/>
          <w:sz w:val="24"/>
          <w:szCs w:val="24"/>
        </w:rPr>
        <w:t xml:space="preserve">, </w:t>
      </w:r>
      <w:r w:rsidR="00D32F4F">
        <w:rPr>
          <w:rFonts w:ascii="Times New Roman" w:hAnsi="Times New Roman"/>
          <w:sz w:val="24"/>
          <w:szCs w:val="24"/>
        </w:rPr>
        <w:t xml:space="preserve">azonban </w:t>
      </w:r>
      <w:r w:rsidR="00371257">
        <w:rPr>
          <w:rFonts w:ascii="Times New Roman" w:hAnsi="Times New Roman"/>
          <w:sz w:val="24"/>
          <w:szCs w:val="24"/>
        </w:rPr>
        <w:t xml:space="preserve">a rendelettervezet </w:t>
      </w:r>
      <w:proofErr w:type="gramStart"/>
      <w:r w:rsidR="00F77112">
        <w:rPr>
          <w:rFonts w:ascii="Times New Roman" w:hAnsi="Times New Roman"/>
          <w:sz w:val="24"/>
          <w:szCs w:val="24"/>
        </w:rPr>
        <w:t>elfogadásával</w:t>
      </w:r>
      <w:proofErr w:type="gramEnd"/>
      <w:r w:rsidR="00F77112">
        <w:rPr>
          <w:rFonts w:ascii="Times New Roman" w:hAnsi="Times New Roman"/>
          <w:sz w:val="24"/>
          <w:szCs w:val="24"/>
        </w:rPr>
        <w:t xml:space="preserve"> </w:t>
      </w:r>
      <w:r w:rsidR="00D32F4F">
        <w:rPr>
          <w:rFonts w:ascii="Times New Roman" w:hAnsi="Times New Roman"/>
          <w:sz w:val="24"/>
          <w:szCs w:val="24"/>
        </w:rPr>
        <w:t xml:space="preserve">a szálláshelyekkel </w:t>
      </w:r>
      <w:r w:rsidR="00EA71AD">
        <w:rPr>
          <w:rFonts w:ascii="Times New Roman" w:hAnsi="Times New Roman"/>
          <w:sz w:val="24"/>
          <w:szCs w:val="24"/>
        </w:rPr>
        <w:t xml:space="preserve">összefüggő </w:t>
      </w:r>
      <w:r w:rsidR="00745029">
        <w:rPr>
          <w:rFonts w:ascii="Times New Roman" w:hAnsi="Times New Roman"/>
          <w:sz w:val="24"/>
          <w:szCs w:val="24"/>
        </w:rPr>
        <w:t xml:space="preserve">lakossági terhek csökkennek, </w:t>
      </w:r>
      <w:r w:rsidR="00024983">
        <w:rPr>
          <w:rFonts w:ascii="Times New Roman" w:hAnsi="Times New Roman"/>
          <w:sz w:val="24"/>
          <w:szCs w:val="24"/>
        </w:rPr>
        <w:t xml:space="preserve">hozzájárul </w:t>
      </w:r>
      <w:r w:rsidR="00745029">
        <w:rPr>
          <w:rFonts w:ascii="Times New Roman" w:hAnsi="Times New Roman"/>
          <w:sz w:val="24"/>
          <w:szCs w:val="24"/>
        </w:rPr>
        <w:t xml:space="preserve">a helyben </w:t>
      </w:r>
      <w:r w:rsidR="00EA71AD">
        <w:rPr>
          <w:rFonts w:ascii="Times New Roman" w:hAnsi="Times New Roman"/>
          <w:sz w:val="24"/>
          <w:szCs w:val="24"/>
        </w:rPr>
        <w:t>élők</w:t>
      </w:r>
      <w:r w:rsidR="00745029">
        <w:rPr>
          <w:rFonts w:ascii="Times New Roman" w:hAnsi="Times New Roman"/>
          <w:sz w:val="24"/>
          <w:szCs w:val="24"/>
        </w:rPr>
        <w:t xml:space="preserve"> </w:t>
      </w:r>
      <w:r w:rsidR="00707429">
        <w:rPr>
          <w:rFonts w:ascii="Times New Roman" w:hAnsi="Times New Roman"/>
          <w:sz w:val="24"/>
          <w:szCs w:val="24"/>
        </w:rPr>
        <w:t xml:space="preserve">nyugalmához, </w:t>
      </w:r>
      <w:r w:rsidR="00024983">
        <w:rPr>
          <w:rFonts w:ascii="Times New Roman" w:hAnsi="Times New Roman"/>
          <w:sz w:val="24"/>
          <w:szCs w:val="24"/>
        </w:rPr>
        <w:t xml:space="preserve">a </w:t>
      </w:r>
      <w:r w:rsidR="00707429">
        <w:rPr>
          <w:rFonts w:ascii="Times New Roman" w:hAnsi="Times New Roman"/>
          <w:sz w:val="24"/>
          <w:szCs w:val="24"/>
        </w:rPr>
        <w:t>pihenéshez való jog</w:t>
      </w:r>
      <w:r w:rsidR="00024983">
        <w:rPr>
          <w:rFonts w:ascii="Times New Roman" w:hAnsi="Times New Roman"/>
          <w:sz w:val="24"/>
          <w:szCs w:val="24"/>
        </w:rPr>
        <w:t xml:space="preserve"> </w:t>
      </w:r>
      <w:r w:rsidR="00707429">
        <w:rPr>
          <w:rFonts w:ascii="Times New Roman" w:hAnsi="Times New Roman"/>
          <w:sz w:val="24"/>
          <w:szCs w:val="24"/>
        </w:rPr>
        <w:t>érvényesülés</w:t>
      </w:r>
      <w:r w:rsidR="00024983">
        <w:rPr>
          <w:rFonts w:ascii="Times New Roman" w:hAnsi="Times New Roman"/>
          <w:sz w:val="24"/>
          <w:szCs w:val="24"/>
        </w:rPr>
        <w:t xml:space="preserve">ének </w:t>
      </w:r>
      <w:r w:rsidR="001F34D8">
        <w:rPr>
          <w:rFonts w:ascii="Times New Roman" w:hAnsi="Times New Roman"/>
          <w:sz w:val="24"/>
          <w:szCs w:val="24"/>
        </w:rPr>
        <w:t>erősöd</w:t>
      </w:r>
      <w:r w:rsidR="00024983">
        <w:rPr>
          <w:rFonts w:ascii="Times New Roman" w:hAnsi="Times New Roman"/>
          <w:sz w:val="24"/>
          <w:szCs w:val="24"/>
        </w:rPr>
        <w:t xml:space="preserve">éséhez. </w:t>
      </w:r>
    </w:p>
    <w:p w:rsidR="00641FD7" w:rsidRPr="003A05C1" w:rsidRDefault="00641FD7" w:rsidP="00361C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41FD7" w:rsidRPr="003A05C1" w:rsidRDefault="00967BE8" w:rsidP="00361C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3A05C1">
        <w:rPr>
          <w:rFonts w:ascii="Times New Roman" w:hAnsi="Times New Roman"/>
          <w:b/>
          <w:bCs/>
          <w:sz w:val="24"/>
          <w:szCs w:val="24"/>
        </w:rPr>
        <w:t>2. A jogszabály környezeti és egészségi következményei</w:t>
      </w:r>
    </w:p>
    <w:p w:rsidR="00641FD7" w:rsidRPr="003A05C1" w:rsidRDefault="00967BE8" w:rsidP="00361C47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A05C1">
        <w:rPr>
          <w:rFonts w:ascii="Times New Roman" w:hAnsi="Times New Roman"/>
          <w:sz w:val="24"/>
          <w:szCs w:val="24"/>
        </w:rPr>
        <w:t xml:space="preserve">A rendelettervezetnek közvetlen környezeti és egészségi következményei </w:t>
      </w:r>
      <w:r w:rsidR="001F34D8">
        <w:rPr>
          <w:rFonts w:ascii="Times New Roman" w:hAnsi="Times New Roman"/>
          <w:sz w:val="24"/>
          <w:szCs w:val="24"/>
        </w:rPr>
        <w:t>egyértelműen</w:t>
      </w:r>
      <w:r w:rsidR="00887F76">
        <w:rPr>
          <w:rFonts w:ascii="Times New Roman" w:hAnsi="Times New Roman"/>
          <w:sz w:val="24"/>
          <w:szCs w:val="24"/>
        </w:rPr>
        <w:t xml:space="preserve"> pozitívak</w:t>
      </w:r>
      <w:r w:rsidR="00F77112">
        <w:rPr>
          <w:rFonts w:ascii="Times New Roman" w:hAnsi="Times New Roman"/>
          <w:sz w:val="24"/>
          <w:szCs w:val="24"/>
        </w:rPr>
        <w:t xml:space="preserve">, </w:t>
      </w:r>
      <w:r w:rsidR="001F34D8">
        <w:rPr>
          <w:rFonts w:ascii="Times New Roman" w:hAnsi="Times New Roman"/>
          <w:sz w:val="24"/>
          <w:szCs w:val="24"/>
        </w:rPr>
        <w:t xml:space="preserve">különös tekintettel </w:t>
      </w:r>
      <w:r w:rsidR="00C80BB3">
        <w:rPr>
          <w:rFonts w:ascii="Times New Roman" w:hAnsi="Times New Roman"/>
          <w:sz w:val="24"/>
          <w:szCs w:val="24"/>
        </w:rPr>
        <w:t xml:space="preserve">az adott társasházban élő lakók </w:t>
      </w:r>
      <w:r w:rsidR="00745029">
        <w:rPr>
          <w:rFonts w:ascii="Times New Roman" w:hAnsi="Times New Roman"/>
          <w:sz w:val="24"/>
          <w:szCs w:val="24"/>
        </w:rPr>
        <w:t>nyugalmát zavaró tevékenység korlátozására</w:t>
      </w:r>
      <w:r w:rsidR="00C80BB3">
        <w:rPr>
          <w:rFonts w:ascii="Times New Roman" w:hAnsi="Times New Roman"/>
          <w:sz w:val="24"/>
          <w:szCs w:val="24"/>
        </w:rPr>
        <w:t>, v</w:t>
      </w:r>
      <w:r w:rsidR="001F34D8">
        <w:rPr>
          <w:rFonts w:ascii="Times New Roman" w:hAnsi="Times New Roman"/>
          <w:sz w:val="24"/>
          <w:szCs w:val="24"/>
        </w:rPr>
        <w:t xml:space="preserve">alamint az ehhez kapcsolódó rendelkezési </w:t>
      </w:r>
      <w:r w:rsidR="00C80BB3">
        <w:rPr>
          <w:rFonts w:ascii="Times New Roman" w:hAnsi="Times New Roman"/>
          <w:sz w:val="24"/>
          <w:szCs w:val="24"/>
        </w:rPr>
        <w:t>jogosultság megadására</w:t>
      </w:r>
      <w:r w:rsidR="000A0B61">
        <w:rPr>
          <w:rFonts w:ascii="Times New Roman" w:hAnsi="Times New Roman"/>
          <w:sz w:val="24"/>
          <w:szCs w:val="24"/>
        </w:rPr>
        <w:t>.</w:t>
      </w:r>
    </w:p>
    <w:p w:rsidR="00641FD7" w:rsidRPr="003A05C1" w:rsidRDefault="00641FD7" w:rsidP="00361C47">
      <w:pPr>
        <w:autoSpaceDE w:val="0"/>
        <w:autoSpaceDN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</w:p>
    <w:p w:rsidR="00641FD7" w:rsidRPr="003A05C1" w:rsidRDefault="00967BE8" w:rsidP="00361C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3A05C1">
        <w:rPr>
          <w:rFonts w:ascii="Times New Roman" w:hAnsi="Times New Roman"/>
          <w:b/>
          <w:bCs/>
          <w:sz w:val="24"/>
          <w:szCs w:val="24"/>
        </w:rPr>
        <w:t>3. A jogszabály adminisztratív terheket befolyásoló hatásai</w:t>
      </w:r>
    </w:p>
    <w:p w:rsidR="00641FD7" w:rsidRPr="003A05C1" w:rsidRDefault="00967BE8" w:rsidP="00361C47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A05C1">
        <w:rPr>
          <w:rFonts w:ascii="Times New Roman" w:hAnsi="Times New Roman"/>
          <w:sz w:val="24"/>
          <w:szCs w:val="24"/>
        </w:rPr>
        <w:t>A rendelet</w:t>
      </w:r>
      <w:r w:rsidR="00F77112">
        <w:rPr>
          <w:rFonts w:ascii="Times New Roman" w:hAnsi="Times New Roman"/>
          <w:sz w:val="24"/>
          <w:szCs w:val="24"/>
        </w:rPr>
        <w:t>tervezet</w:t>
      </w:r>
      <w:r w:rsidRPr="003A05C1">
        <w:rPr>
          <w:rFonts w:ascii="Times New Roman" w:hAnsi="Times New Roman"/>
          <w:sz w:val="24"/>
          <w:szCs w:val="24"/>
        </w:rPr>
        <w:t xml:space="preserve"> hatálybalépésével az adminisztratív terhek </w:t>
      </w:r>
      <w:r w:rsidR="00F77112">
        <w:rPr>
          <w:rFonts w:ascii="Times New Roman" w:hAnsi="Times New Roman"/>
          <w:sz w:val="24"/>
          <w:szCs w:val="24"/>
        </w:rPr>
        <w:t xml:space="preserve">várhatóan </w:t>
      </w:r>
      <w:r w:rsidR="00745029">
        <w:rPr>
          <w:rFonts w:ascii="Times New Roman" w:hAnsi="Times New Roman"/>
          <w:sz w:val="24"/>
          <w:szCs w:val="24"/>
        </w:rPr>
        <w:t>növekedni fognak</w:t>
      </w:r>
      <w:r w:rsidRPr="003A05C1">
        <w:rPr>
          <w:rFonts w:ascii="Times New Roman" w:hAnsi="Times New Roman"/>
          <w:sz w:val="24"/>
          <w:szCs w:val="24"/>
        </w:rPr>
        <w:t>.</w:t>
      </w:r>
    </w:p>
    <w:p w:rsidR="00641FD7" w:rsidRPr="003A05C1" w:rsidRDefault="00641FD7" w:rsidP="00361C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41FD7" w:rsidRPr="003A05C1" w:rsidRDefault="00967BE8" w:rsidP="00361C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3A05C1">
        <w:rPr>
          <w:rFonts w:ascii="Times New Roman" w:hAnsi="Times New Roman"/>
          <w:b/>
          <w:bCs/>
          <w:sz w:val="24"/>
          <w:szCs w:val="24"/>
        </w:rPr>
        <w:t>4. A jogszabály megalkotásának szükségessége, a jogalkotás elmaradásának várható következményei</w:t>
      </w:r>
    </w:p>
    <w:p w:rsidR="00641FD7" w:rsidRPr="003A05C1" w:rsidRDefault="00967BE8" w:rsidP="00361C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A05C1">
        <w:rPr>
          <w:rFonts w:ascii="Times New Roman" w:hAnsi="Times New Roman"/>
          <w:bCs/>
          <w:sz w:val="24"/>
          <w:szCs w:val="24"/>
        </w:rPr>
        <w:t>A rendelet</w:t>
      </w:r>
      <w:r w:rsidR="00887F76">
        <w:rPr>
          <w:rFonts w:ascii="Times New Roman" w:hAnsi="Times New Roman"/>
          <w:bCs/>
          <w:sz w:val="24"/>
          <w:szCs w:val="24"/>
        </w:rPr>
        <w:t xml:space="preserve">tervezet elfogadását </w:t>
      </w:r>
      <w:r w:rsidR="00C80BB3">
        <w:rPr>
          <w:rFonts w:ascii="Times New Roman" w:hAnsi="Times New Roman"/>
          <w:bCs/>
          <w:sz w:val="24"/>
          <w:szCs w:val="24"/>
        </w:rPr>
        <w:t xml:space="preserve">elsősorban </w:t>
      </w:r>
      <w:r w:rsidR="009A19E2">
        <w:rPr>
          <w:rFonts w:ascii="Times New Roman" w:hAnsi="Times New Roman"/>
          <w:bCs/>
          <w:sz w:val="24"/>
          <w:szCs w:val="24"/>
        </w:rPr>
        <w:t>a</w:t>
      </w:r>
      <w:r w:rsidR="009A19E2" w:rsidRPr="009A19E2">
        <w:rPr>
          <w:rFonts w:ascii="Times New Roman" w:hAnsi="Times New Roman"/>
          <w:bCs/>
          <w:sz w:val="24"/>
          <w:szCs w:val="24"/>
        </w:rPr>
        <w:t xml:space="preserve"> </w:t>
      </w:r>
      <w:r w:rsidR="00C80BB3">
        <w:rPr>
          <w:rFonts w:ascii="Times New Roman" w:hAnsi="Times New Roman"/>
          <w:bCs/>
          <w:sz w:val="24"/>
          <w:szCs w:val="24"/>
        </w:rPr>
        <w:t xml:space="preserve">helyben élő lakók </w:t>
      </w:r>
      <w:r w:rsidR="009A19E2" w:rsidRPr="009A19E2">
        <w:rPr>
          <w:rFonts w:ascii="Times New Roman" w:hAnsi="Times New Roman"/>
          <w:bCs/>
          <w:sz w:val="24"/>
          <w:szCs w:val="24"/>
        </w:rPr>
        <w:t>érdek</w:t>
      </w:r>
      <w:r w:rsidR="009A19E2">
        <w:rPr>
          <w:rFonts w:ascii="Times New Roman" w:hAnsi="Times New Roman"/>
          <w:bCs/>
          <w:sz w:val="24"/>
          <w:szCs w:val="24"/>
        </w:rPr>
        <w:t xml:space="preserve">e </w:t>
      </w:r>
      <w:r w:rsidR="00C80BB3">
        <w:rPr>
          <w:rFonts w:ascii="Times New Roman" w:hAnsi="Times New Roman"/>
          <w:bCs/>
          <w:sz w:val="24"/>
          <w:szCs w:val="24"/>
        </w:rPr>
        <w:t>indokolja</w:t>
      </w:r>
      <w:r w:rsidR="00745029">
        <w:rPr>
          <w:rFonts w:ascii="Times New Roman" w:hAnsi="Times New Roman"/>
          <w:bCs/>
          <w:sz w:val="24"/>
          <w:szCs w:val="24"/>
        </w:rPr>
        <w:t xml:space="preserve">, </w:t>
      </w:r>
      <w:r w:rsidR="009A19E2">
        <w:rPr>
          <w:rFonts w:ascii="Times New Roman" w:hAnsi="Times New Roman"/>
          <w:bCs/>
          <w:sz w:val="24"/>
          <w:szCs w:val="24"/>
        </w:rPr>
        <w:t>a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C80BB3">
        <w:rPr>
          <w:rFonts w:ascii="Times New Roman" w:hAnsi="Times New Roman"/>
          <w:bCs/>
          <w:sz w:val="24"/>
          <w:szCs w:val="24"/>
        </w:rPr>
        <w:t>rendeletalkotás</w:t>
      </w:r>
      <w:r>
        <w:rPr>
          <w:rFonts w:ascii="Times New Roman" w:hAnsi="Times New Roman"/>
          <w:bCs/>
          <w:sz w:val="24"/>
          <w:szCs w:val="24"/>
        </w:rPr>
        <w:t xml:space="preserve"> esetleges elmaradása jogsértést nem okoz. </w:t>
      </w:r>
    </w:p>
    <w:p w:rsidR="00641FD7" w:rsidRPr="003A05C1" w:rsidRDefault="00641FD7" w:rsidP="00361C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41FD7" w:rsidRPr="003A05C1" w:rsidRDefault="00967BE8" w:rsidP="00361C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3A05C1">
        <w:rPr>
          <w:rFonts w:ascii="Times New Roman" w:hAnsi="Times New Roman"/>
          <w:b/>
          <w:bCs/>
          <w:sz w:val="24"/>
          <w:szCs w:val="24"/>
        </w:rPr>
        <w:t>5. A jogszabály alkalmazásához szükséges személyi, szervezeti, tárgyi és pénzügyi feltételek</w:t>
      </w:r>
    </w:p>
    <w:p w:rsidR="00641FD7" w:rsidRPr="003A05C1" w:rsidRDefault="00967BE8" w:rsidP="00361C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A05C1">
        <w:rPr>
          <w:rFonts w:ascii="Times New Roman" w:hAnsi="Times New Roman"/>
          <w:bCs/>
          <w:sz w:val="24"/>
          <w:szCs w:val="24"/>
        </w:rPr>
        <w:t xml:space="preserve">A </w:t>
      </w:r>
      <w:r w:rsidR="00C80BB3">
        <w:rPr>
          <w:rFonts w:ascii="Times New Roman" w:hAnsi="Times New Roman"/>
          <w:bCs/>
          <w:sz w:val="24"/>
          <w:szCs w:val="24"/>
        </w:rPr>
        <w:t>rendelet</w:t>
      </w:r>
      <w:r w:rsidRPr="003A05C1">
        <w:rPr>
          <w:rFonts w:ascii="Times New Roman" w:hAnsi="Times New Roman"/>
          <w:bCs/>
          <w:sz w:val="24"/>
          <w:szCs w:val="24"/>
        </w:rPr>
        <w:t xml:space="preserve"> alkalmazásához szükséges személyi, szervezeti, tárgyi és pénzügyi feltételek biztosítottak.</w:t>
      </w:r>
    </w:p>
    <w:p w:rsidR="00F63917" w:rsidRDefault="00F63917" w:rsidP="00F63917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63917" w:rsidRDefault="00F63917" w:rsidP="00361C4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24DAB" w:rsidRDefault="00967BE8" w:rsidP="00F24DA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3A05C1">
        <w:rPr>
          <w:rFonts w:ascii="Times New Roman" w:hAnsi="Times New Roman"/>
          <w:bCs/>
          <w:sz w:val="24"/>
          <w:szCs w:val="24"/>
          <w:lang w:val="x-none"/>
        </w:rPr>
        <w:t xml:space="preserve">Budapest, </w:t>
      </w:r>
      <w:r>
        <w:rPr>
          <w:rFonts w:ascii="Times New Roman" w:hAnsi="Times New Roman"/>
          <w:bCs/>
          <w:sz w:val="24"/>
          <w:szCs w:val="24"/>
        </w:rPr>
        <w:t xml:space="preserve">2025. </w:t>
      </w:r>
      <w:proofErr w:type="gramStart"/>
      <w:r w:rsidR="00C80BB3">
        <w:rPr>
          <w:rFonts w:ascii="Times New Roman" w:hAnsi="Times New Roman"/>
          <w:bCs/>
          <w:sz w:val="24"/>
          <w:szCs w:val="24"/>
        </w:rPr>
        <w:t>november</w:t>
      </w:r>
      <w:proofErr w:type="gramEnd"/>
      <w:r w:rsidR="00C80BB3">
        <w:rPr>
          <w:rFonts w:ascii="Times New Roman" w:hAnsi="Times New Roman"/>
          <w:bCs/>
          <w:sz w:val="24"/>
          <w:szCs w:val="24"/>
        </w:rPr>
        <w:t xml:space="preserve"> 2</w:t>
      </w:r>
      <w:r w:rsidR="00473FDB">
        <w:rPr>
          <w:rFonts w:ascii="Times New Roman" w:hAnsi="Times New Roman"/>
          <w:bCs/>
          <w:sz w:val="24"/>
          <w:szCs w:val="24"/>
        </w:rPr>
        <w:t>5</w:t>
      </w:r>
      <w:r w:rsidR="00C80BB3">
        <w:rPr>
          <w:rFonts w:ascii="Times New Roman" w:hAnsi="Times New Roman"/>
          <w:bCs/>
          <w:sz w:val="24"/>
          <w:szCs w:val="24"/>
        </w:rPr>
        <w:t>.</w:t>
      </w:r>
    </w:p>
    <w:p w:rsidR="00F24DAB" w:rsidRDefault="00F24DAB" w:rsidP="00F24DA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9A19E2" w:rsidRDefault="009A19E2" w:rsidP="00F24DA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C80BB3" w:rsidRDefault="00C80BB3" w:rsidP="00F24DA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F24DAB" w:rsidRPr="007F6443" w:rsidRDefault="00F24DAB" w:rsidP="00F24DAB">
      <w:pPr>
        <w:widowControl w:val="0"/>
        <w:tabs>
          <w:tab w:val="center" w:pos="1701"/>
          <w:tab w:val="center" w:pos="7088"/>
        </w:tabs>
        <w:autoSpaceDE w:val="0"/>
        <w:autoSpaceDN w:val="0"/>
        <w:adjustRightInd w:val="0"/>
        <w:spacing w:after="0" w:line="260" w:lineRule="exact"/>
        <w:rPr>
          <w:rFonts w:ascii="Times New Roman" w:hAnsi="Times New Roman"/>
          <w:b/>
          <w:bCs/>
          <w:sz w:val="24"/>
          <w:szCs w:val="24"/>
        </w:rPr>
      </w:pPr>
    </w:p>
    <w:p w:rsidR="00846ECB" w:rsidRPr="00B64570" w:rsidRDefault="007F2133" w:rsidP="00846ECB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b/>
            <w:sz w:val="24"/>
            <w:szCs w:val="24"/>
            <w:lang w:val="x-none"/>
          </w:rPr>
          <w:alias w:val="{{sord.objKeys.PREPAR}}"/>
          <w:tag w:val="{{sord.objKeys.PREPAR}}"/>
          <w:id w:val="1781161426"/>
          <w:placeholder>
            <w:docPart w:val="72D9B8539A634E28A033526FADC99708"/>
          </w:placeholder>
        </w:sdtPr>
        <w:sdtEndPr>
          <w:rPr>
            <w:bCs/>
            <w:lang w:val="hu-HU"/>
          </w:rPr>
        </w:sdtEndPr>
        <w:sdtContent>
          <w:r w:rsidR="00967BE8" w:rsidRPr="00B64570">
            <w:rPr>
              <w:rFonts w:ascii="Times New Roman" w:hAnsi="Times New Roman"/>
              <w:b/>
              <w:sz w:val="24"/>
              <w:szCs w:val="24"/>
              <w:lang w:val="x-none"/>
            </w:rPr>
            <w:tab/>
            <w:t xml:space="preserve">        </w:t>
          </w:r>
          <w:r w:rsidR="00967BE8" w:rsidRPr="00B64570">
            <w:rPr>
              <w:rFonts w:ascii="Times New Roman" w:hAnsi="Times New Roman"/>
              <w:b/>
              <w:sz w:val="24"/>
              <w:szCs w:val="24"/>
            </w:rPr>
            <w:t xml:space="preserve"> Nagy </w:t>
          </w:r>
          <w:proofErr w:type="gramStart"/>
          <w:r w:rsidR="00967BE8" w:rsidRPr="00B64570">
            <w:rPr>
              <w:rFonts w:ascii="Times New Roman" w:hAnsi="Times New Roman"/>
              <w:b/>
              <w:sz w:val="24"/>
              <w:szCs w:val="24"/>
            </w:rPr>
            <w:t xml:space="preserve">Andrea                               </w:t>
          </w:r>
          <w:proofErr w:type="spellStart"/>
          <w:r w:rsidR="00967BE8" w:rsidRPr="00B64570">
            <w:rPr>
              <w:rFonts w:ascii="Times New Roman" w:hAnsi="Times New Roman"/>
              <w:b/>
              <w:sz w:val="24"/>
              <w:szCs w:val="24"/>
            </w:rPr>
            <w:t>Devosa</w:t>
          </w:r>
          <w:proofErr w:type="spellEnd"/>
          <w:proofErr w:type="gramEnd"/>
          <w:r w:rsidR="00967BE8" w:rsidRPr="00B64570">
            <w:rPr>
              <w:rFonts w:ascii="Times New Roman" w:hAnsi="Times New Roman"/>
              <w:b/>
              <w:sz w:val="24"/>
              <w:szCs w:val="24"/>
            </w:rPr>
            <w:t xml:space="preserve"> Gábor</w:t>
          </w:r>
          <w:r w:rsidR="00967BE8" w:rsidRPr="00B64570">
            <w:rPr>
              <w:rFonts w:ascii="Times New Roman" w:hAnsi="Times New Roman"/>
              <w:b/>
              <w:sz w:val="24"/>
              <w:szCs w:val="24"/>
            </w:rPr>
            <w:tab/>
            <w:t xml:space="preserve">    </w:t>
          </w:r>
          <w:r w:rsidR="00967BE8" w:rsidRPr="00B64570">
            <w:rPr>
              <w:rFonts w:ascii="Times New Roman" w:hAnsi="Times New Roman"/>
              <w:b/>
              <w:sz w:val="24"/>
              <w:szCs w:val="24"/>
            </w:rPr>
            <w:tab/>
            <w:t>Beregi Balázs</w:t>
          </w:r>
        </w:sdtContent>
      </w:sdt>
    </w:p>
    <w:p w:rsidR="00846ECB" w:rsidRPr="00B64570" w:rsidRDefault="00967BE8" w:rsidP="00846ECB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64570">
        <w:rPr>
          <w:rFonts w:ascii="Times New Roman" w:hAnsi="Times New Roman"/>
          <w:sz w:val="24"/>
          <w:szCs w:val="24"/>
          <w:lang w:val="x-none"/>
        </w:rPr>
        <w:t xml:space="preserve">    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2067189626"/>
          <w:placeholder>
            <w:docPart w:val="72D9B8539A634E28A033526FADC99708"/>
          </w:placeholder>
        </w:sdtPr>
        <w:sdtEndPr/>
        <w:sdtContent>
          <w:r w:rsidRPr="00B64570">
            <w:rPr>
              <w:rFonts w:ascii="Times New Roman" w:hAnsi="Times New Roman"/>
              <w:b/>
              <w:bCs/>
              <w:sz w:val="24"/>
              <w:szCs w:val="24"/>
            </w:rPr>
            <w:t xml:space="preserve">         </w:t>
          </w:r>
          <w:proofErr w:type="gramStart"/>
          <w:r w:rsidRPr="00B64570">
            <w:rPr>
              <w:rFonts w:ascii="Times New Roman" w:hAnsi="Times New Roman"/>
              <w:sz w:val="24"/>
              <w:szCs w:val="24"/>
            </w:rPr>
            <w:t>képviselő</w:t>
          </w:r>
          <w:proofErr w:type="gramEnd"/>
          <w:r w:rsidRPr="00B64570">
            <w:rPr>
              <w:rFonts w:ascii="Times New Roman" w:hAnsi="Times New Roman"/>
              <w:sz w:val="24"/>
              <w:szCs w:val="24"/>
            </w:rPr>
            <w:tab/>
            <w:t xml:space="preserve">                                     </w:t>
          </w:r>
          <w:proofErr w:type="spellStart"/>
          <w:r w:rsidRPr="00B64570">
            <w:rPr>
              <w:rFonts w:ascii="Times New Roman" w:hAnsi="Times New Roman"/>
              <w:sz w:val="24"/>
              <w:szCs w:val="24"/>
            </w:rPr>
            <w:t>képviselő</w:t>
          </w:r>
          <w:proofErr w:type="spellEnd"/>
          <w:r w:rsidRPr="00B64570">
            <w:rPr>
              <w:rFonts w:ascii="Times New Roman" w:hAnsi="Times New Roman"/>
              <w:sz w:val="24"/>
              <w:szCs w:val="24"/>
            </w:rPr>
            <w:tab/>
          </w:r>
          <w:r w:rsidRPr="00B64570">
            <w:rPr>
              <w:rFonts w:ascii="Times New Roman" w:hAnsi="Times New Roman"/>
              <w:sz w:val="24"/>
              <w:szCs w:val="24"/>
            </w:rPr>
            <w:tab/>
            <w:t xml:space="preserve">    </w:t>
          </w:r>
          <w:proofErr w:type="spellStart"/>
          <w:r w:rsidRPr="00B64570">
            <w:rPr>
              <w:rFonts w:ascii="Times New Roman" w:hAnsi="Times New Roman"/>
              <w:sz w:val="24"/>
              <w:szCs w:val="24"/>
            </w:rPr>
            <w:t>képviselő</w:t>
          </w:r>
          <w:proofErr w:type="spellEnd"/>
        </w:sdtContent>
      </w:sdt>
    </w:p>
    <w:p w:rsidR="006333E4" w:rsidRDefault="006333E4" w:rsidP="006333E4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Cs/>
          <w:iCs/>
          <w:sz w:val="24"/>
          <w:szCs w:val="24"/>
        </w:rPr>
      </w:pPr>
    </w:p>
    <w:p w:rsidR="00473FDB" w:rsidRDefault="00473FDB" w:rsidP="006333E4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Cs/>
          <w:iCs/>
          <w:sz w:val="24"/>
          <w:szCs w:val="24"/>
        </w:rPr>
      </w:pPr>
    </w:p>
    <w:p w:rsidR="00473FDB" w:rsidRDefault="00473FDB" w:rsidP="006333E4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Cs/>
          <w:iCs/>
          <w:sz w:val="24"/>
          <w:szCs w:val="24"/>
        </w:rPr>
      </w:pPr>
    </w:p>
    <w:p w:rsidR="00473FDB" w:rsidRPr="007F6443" w:rsidRDefault="00473FDB" w:rsidP="006333E4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Cs/>
          <w:iCs/>
          <w:sz w:val="24"/>
          <w:szCs w:val="24"/>
        </w:rPr>
      </w:pPr>
    </w:p>
    <w:p w:rsidR="005820AA" w:rsidRPr="007F6443" w:rsidRDefault="00967BE8" w:rsidP="005820AA">
      <w:pPr>
        <w:spacing w:after="0" w:line="240" w:lineRule="auto"/>
        <w:ind w:left="1418" w:hanging="1418"/>
        <w:jc w:val="both"/>
        <w:rPr>
          <w:rFonts w:ascii="Times New Roman" w:eastAsia="Calibri" w:hAnsi="Times New Roman"/>
          <w:bCs/>
          <w:iCs/>
          <w:sz w:val="24"/>
          <w:szCs w:val="24"/>
        </w:rPr>
      </w:pPr>
      <w:r w:rsidRPr="00024983">
        <w:rPr>
          <w:rFonts w:ascii="Times New Roman" w:eastAsia="Calibri" w:hAnsi="Times New Roman"/>
          <w:bCs/>
          <w:iCs/>
          <w:sz w:val="24"/>
          <w:szCs w:val="24"/>
          <w:u w:val="single"/>
        </w:rPr>
        <w:t>Melléklet</w:t>
      </w:r>
      <w:r w:rsidRPr="007F6443">
        <w:rPr>
          <w:rFonts w:ascii="Times New Roman" w:eastAsia="Calibri" w:hAnsi="Times New Roman"/>
          <w:bCs/>
          <w:iCs/>
          <w:sz w:val="24"/>
          <w:szCs w:val="24"/>
        </w:rPr>
        <w:t>:</w:t>
      </w:r>
      <w:r w:rsidR="00C9709A" w:rsidRPr="007F6443">
        <w:rPr>
          <w:rFonts w:ascii="Times New Roman" w:eastAsia="Calibri" w:hAnsi="Times New Roman"/>
          <w:bCs/>
          <w:iCs/>
          <w:sz w:val="24"/>
          <w:szCs w:val="24"/>
        </w:rPr>
        <w:t xml:space="preserve"> </w:t>
      </w:r>
      <w:bookmarkEnd w:id="0"/>
      <w:bookmarkEnd w:id="1"/>
    </w:p>
    <w:p w:rsidR="00EE2CF1" w:rsidRPr="007F6443" w:rsidRDefault="00024983" w:rsidP="00024983">
      <w:pPr>
        <w:widowControl w:val="0"/>
        <w:autoSpaceDE w:val="0"/>
        <w:spacing w:after="0" w:line="240" w:lineRule="auto"/>
        <w:jc w:val="both"/>
        <w:rPr>
          <w:rFonts w:ascii="Times New Roman" w:eastAsia="Calibri" w:hAnsi="Times New Roman"/>
          <w:bCs/>
          <w:iCs/>
          <w:spacing w:val="-5"/>
          <w:kern w:val="36"/>
          <w:sz w:val="24"/>
          <w:szCs w:val="24"/>
        </w:rPr>
      </w:pPr>
      <w:r>
        <w:rPr>
          <w:rFonts w:ascii="Times New Roman" w:hAnsi="Times New Roman"/>
          <w:bCs/>
          <w:spacing w:val="-5"/>
          <w:kern w:val="36"/>
          <w:sz w:val="24"/>
          <w:szCs w:val="24"/>
        </w:rPr>
        <w:t>R</w:t>
      </w:r>
      <w:r w:rsidR="00967BE8">
        <w:rPr>
          <w:rFonts w:ascii="Times New Roman" w:hAnsi="Times New Roman"/>
          <w:bCs/>
          <w:spacing w:val="-5"/>
          <w:kern w:val="36"/>
          <w:sz w:val="24"/>
          <w:szCs w:val="24"/>
        </w:rPr>
        <w:t>endele</w:t>
      </w:r>
      <w:r w:rsidR="00D85194">
        <w:rPr>
          <w:rFonts w:ascii="Times New Roman" w:hAnsi="Times New Roman"/>
          <w:bCs/>
          <w:spacing w:val="-5"/>
          <w:kern w:val="36"/>
          <w:sz w:val="24"/>
          <w:szCs w:val="24"/>
        </w:rPr>
        <w:t>ttervezet</w:t>
      </w:r>
      <w:r>
        <w:rPr>
          <w:rFonts w:ascii="Times New Roman" w:hAnsi="Times New Roman"/>
          <w:bCs/>
          <w:spacing w:val="-5"/>
          <w:kern w:val="36"/>
          <w:sz w:val="24"/>
          <w:szCs w:val="24"/>
        </w:rPr>
        <w:t xml:space="preserve"> </w:t>
      </w:r>
      <w:r w:rsidRPr="005E5B35">
        <w:rPr>
          <w:rFonts w:ascii="Times New Roman" w:hAnsi="Times New Roman"/>
          <w:sz w:val="24"/>
          <w:szCs w:val="24"/>
        </w:rPr>
        <w:t xml:space="preserve">a </w:t>
      </w:r>
      <w:r w:rsidRPr="00573DC8">
        <w:rPr>
          <w:rFonts w:ascii="Times New Roman" w:hAnsi="Times New Roman"/>
          <w:sz w:val="24"/>
          <w:szCs w:val="24"/>
        </w:rPr>
        <w:t>magánszálláshelyen és az egyéb szálláshelyen az egy naptári éven belül szálláshely-szolgáltatás céljára felhasználható napok számáról</w:t>
      </w:r>
    </w:p>
    <w:p w:rsidR="00EE2CF1" w:rsidRDefault="00EE2CF1">
      <w:pPr>
        <w:spacing w:after="0" w:line="240" w:lineRule="auto"/>
        <w:rPr>
          <w:rFonts w:ascii="Times New Roman" w:hAnsi="Times New Roman"/>
          <w:sz w:val="24"/>
          <w:szCs w:val="24"/>
        </w:rPr>
      </w:pPr>
      <w:bookmarkStart w:id="5" w:name="_GoBack"/>
      <w:bookmarkEnd w:id="2"/>
      <w:bookmarkEnd w:id="5"/>
    </w:p>
    <w:sectPr w:rsidR="00EE2CF1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2133" w:rsidRDefault="007F2133">
      <w:pPr>
        <w:spacing w:after="0" w:line="240" w:lineRule="auto"/>
      </w:pPr>
      <w:r>
        <w:separator/>
      </w:r>
    </w:p>
  </w:endnote>
  <w:endnote w:type="continuationSeparator" w:id="0">
    <w:p w:rsidR="007F2133" w:rsidRDefault="007F21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967BE8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024983">
      <w:rPr>
        <w:rFonts w:ascii="Times New Roman" w:hAnsi="Times New Roman"/>
        <w:noProof/>
        <w:sz w:val="20"/>
        <w:szCs w:val="20"/>
      </w:rPr>
      <w:t>3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2133" w:rsidRDefault="007F2133">
      <w:pPr>
        <w:spacing w:after="0" w:line="240" w:lineRule="auto"/>
      </w:pPr>
      <w:r>
        <w:separator/>
      </w:r>
    </w:p>
  </w:footnote>
  <w:footnote w:type="continuationSeparator" w:id="0">
    <w:p w:rsidR="007F2133" w:rsidRDefault="007F21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AE00A8B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8ED2B512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23EF57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1E3A0C7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6442A94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A5321DF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7BAEBE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7D69EA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D2C3A0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00B2F55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22EC9AE" w:tentative="1">
      <w:start w:val="1"/>
      <w:numFmt w:val="lowerLetter"/>
      <w:lvlText w:val="%2."/>
      <w:lvlJc w:val="left"/>
      <w:pPr>
        <w:ind w:left="1440" w:hanging="360"/>
      </w:pPr>
    </w:lvl>
    <w:lvl w:ilvl="2" w:tplc="9B6AAD26" w:tentative="1">
      <w:start w:val="1"/>
      <w:numFmt w:val="lowerRoman"/>
      <w:lvlText w:val="%3."/>
      <w:lvlJc w:val="right"/>
      <w:pPr>
        <w:ind w:left="2160" w:hanging="180"/>
      </w:pPr>
    </w:lvl>
    <w:lvl w:ilvl="3" w:tplc="00400ED6" w:tentative="1">
      <w:start w:val="1"/>
      <w:numFmt w:val="decimal"/>
      <w:lvlText w:val="%4."/>
      <w:lvlJc w:val="left"/>
      <w:pPr>
        <w:ind w:left="2880" w:hanging="360"/>
      </w:pPr>
    </w:lvl>
    <w:lvl w:ilvl="4" w:tplc="68F26DC4" w:tentative="1">
      <w:start w:val="1"/>
      <w:numFmt w:val="lowerLetter"/>
      <w:lvlText w:val="%5."/>
      <w:lvlJc w:val="left"/>
      <w:pPr>
        <w:ind w:left="3600" w:hanging="360"/>
      </w:pPr>
    </w:lvl>
    <w:lvl w:ilvl="5" w:tplc="88187C9E" w:tentative="1">
      <w:start w:val="1"/>
      <w:numFmt w:val="lowerRoman"/>
      <w:lvlText w:val="%6."/>
      <w:lvlJc w:val="right"/>
      <w:pPr>
        <w:ind w:left="4320" w:hanging="180"/>
      </w:pPr>
    </w:lvl>
    <w:lvl w:ilvl="6" w:tplc="3B8A7872" w:tentative="1">
      <w:start w:val="1"/>
      <w:numFmt w:val="decimal"/>
      <w:lvlText w:val="%7."/>
      <w:lvlJc w:val="left"/>
      <w:pPr>
        <w:ind w:left="5040" w:hanging="360"/>
      </w:pPr>
    </w:lvl>
    <w:lvl w:ilvl="7" w:tplc="4FF010DC" w:tentative="1">
      <w:start w:val="1"/>
      <w:numFmt w:val="lowerLetter"/>
      <w:lvlText w:val="%8."/>
      <w:lvlJc w:val="left"/>
      <w:pPr>
        <w:ind w:left="5760" w:hanging="360"/>
      </w:pPr>
    </w:lvl>
    <w:lvl w:ilvl="8" w:tplc="3070C27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199A94DC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25408F42" w:tentative="1">
      <w:start w:val="1"/>
      <w:numFmt w:val="lowerLetter"/>
      <w:lvlText w:val="%2."/>
      <w:lvlJc w:val="left"/>
      <w:pPr>
        <w:ind w:left="1800" w:hanging="360"/>
      </w:pPr>
    </w:lvl>
    <w:lvl w:ilvl="2" w:tplc="72129A40" w:tentative="1">
      <w:start w:val="1"/>
      <w:numFmt w:val="lowerRoman"/>
      <w:lvlText w:val="%3."/>
      <w:lvlJc w:val="right"/>
      <w:pPr>
        <w:ind w:left="2520" w:hanging="180"/>
      </w:pPr>
    </w:lvl>
    <w:lvl w:ilvl="3" w:tplc="F3EEAA82" w:tentative="1">
      <w:start w:val="1"/>
      <w:numFmt w:val="decimal"/>
      <w:lvlText w:val="%4."/>
      <w:lvlJc w:val="left"/>
      <w:pPr>
        <w:ind w:left="3240" w:hanging="360"/>
      </w:pPr>
    </w:lvl>
    <w:lvl w:ilvl="4" w:tplc="C73A70F2" w:tentative="1">
      <w:start w:val="1"/>
      <w:numFmt w:val="lowerLetter"/>
      <w:lvlText w:val="%5."/>
      <w:lvlJc w:val="left"/>
      <w:pPr>
        <w:ind w:left="3960" w:hanging="360"/>
      </w:pPr>
    </w:lvl>
    <w:lvl w:ilvl="5" w:tplc="628E453A" w:tentative="1">
      <w:start w:val="1"/>
      <w:numFmt w:val="lowerRoman"/>
      <w:lvlText w:val="%6."/>
      <w:lvlJc w:val="right"/>
      <w:pPr>
        <w:ind w:left="4680" w:hanging="180"/>
      </w:pPr>
    </w:lvl>
    <w:lvl w:ilvl="6" w:tplc="0FFA4FEA" w:tentative="1">
      <w:start w:val="1"/>
      <w:numFmt w:val="decimal"/>
      <w:lvlText w:val="%7."/>
      <w:lvlJc w:val="left"/>
      <w:pPr>
        <w:ind w:left="5400" w:hanging="360"/>
      </w:pPr>
    </w:lvl>
    <w:lvl w:ilvl="7" w:tplc="411C203C" w:tentative="1">
      <w:start w:val="1"/>
      <w:numFmt w:val="lowerLetter"/>
      <w:lvlText w:val="%8."/>
      <w:lvlJc w:val="left"/>
      <w:pPr>
        <w:ind w:left="6120" w:hanging="360"/>
      </w:pPr>
    </w:lvl>
    <w:lvl w:ilvl="8" w:tplc="F36AC8A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DEE0D4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BD27F9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3787E2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5AB0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474DD2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22A7E1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285DA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F4D03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A123B4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12E421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03CEF9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E12D88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B366C2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3820BC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7CCD03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3DCFC1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D0A24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39A73F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82825D10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A49C956A" w:tentative="1">
      <w:start w:val="1"/>
      <w:numFmt w:val="lowerLetter"/>
      <w:lvlText w:val="%2."/>
      <w:lvlJc w:val="left"/>
      <w:pPr>
        <w:ind w:left="1146" w:hanging="360"/>
      </w:pPr>
    </w:lvl>
    <w:lvl w:ilvl="2" w:tplc="8A16EE3A" w:tentative="1">
      <w:start w:val="1"/>
      <w:numFmt w:val="lowerRoman"/>
      <w:lvlText w:val="%3."/>
      <w:lvlJc w:val="right"/>
      <w:pPr>
        <w:ind w:left="1866" w:hanging="180"/>
      </w:pPr>
    </w:lvl>
    <w:lvl w:ilvl="3" w:tplc="B0F8C3E4" w:tentative="1">
      <w:start w:val="1"/>
      <w:numFmt w:val="decimal"/>
      <w:lvlText w:val="%4."/>
      <w:lvlJc w:val="left"/>
      <w:pPr>
        <w:ind w:left="2586" w:hanging="360"/>
      </w:pPr>
    </w:lvl>
    <w:lvl w:ilvl="4" w:tplc="A036E0F6" w:tentative="1">
      <w:start w:val="1"/>
      <w:numFmt w:val="lowerLetter"/>
      <w:lvlText w:val="%5."/>
      <w:lvlJc w:val="left"/>
      <w:pPr>
        <w:ind w:left="3306" w:hanging="360"/>
      </w:pPr>
    </w:lvl>
    <w:lvl w:ilvl="5" w:tplc="EB22FB3C" w:tentative="1">
      <w:start w:val="1"/>
      <w:numFmt w:val="lowerRoman"/>
      <w:lvlText w:val="%6."/>
      <w:lvlJc w:val="right"/>
      <w:pPr>
        <w:ind w:left="4026" w:hanging="180"/>
      </w:pPr>
    </w:lvl>
    <w:lvl w:ilvl="6" w:tplc="E2D6E63A" w:tentative="1">
      <w:start w:val="1"/>
      <w:numFmt w:val="decimal"/>
      <w:lvlText w:val="%7."/>
      <w:lvlJc w:val="left"/>
      <w:pPr>
        <w:ind w:left="4746" w:hanging="360"/>
      </w:pPr>
    </w:lvl>
    <w:lvl w:ilvl="7" w:tplc="D3F8797E" w:tentative="1">
      <w:start w:val="1"/>
      <w:numFmt w:val="lowerLetter"/>
      <w:lvlText w:val="%8."/>
      <w:lvlJc w:val="left"/>
      <w:pPr>
        <w:ind w:left="5466" w:hanging="360"/>
      </w:pPr>
    </w:lvl>
    <w:lvl w:ilvl="8" w:tplc="71BCBE9A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31391271"/>
    <w:multiLevelType w:val="hybridMultilevel"/>
    <w:tmpl w:val="E1BA2F1A"/>
    <w:lvl w:ilvl="0" w:tplc="8140DC2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FD02EC2" w:tentative="1">
      <w:start w:val="1"/>
      <w:numFmt w:val="lowerLetter"/>
      <w:lvlText w:val="%2."/>
      <w:lvlJc w:val="left"/>
      <w:pPr>
        <w:ind w:left="1440" w:hanging="360"/>
      </w:pPr>
    </w:lvl>
    <w:lvl w:ilvl="2" w:tplc="4D901106" w:tentative="1">
      <w:start w:val="1"/>
      <w:numFmt w:val="lowerRoman"/>
      <w:lvlText w:val="%3."/>
      <w:lvlJc w:val="right"/>
      <w:pPr>
        <w:ind w:left="2160" w:hanging="180"/>
      </w:pPr>
    </w:lvl>
    <w:lvl w:ilvl="3" w:tplc="7D64F3E2" w:tentative="1">
      <w:start w:val="1"/>
      <w:numFmt w:val="decimal"/>
      <w:lvlText w:val="%4."/>
      <w:lvlJc w:val="left"/>
      <w:pPr>
        <w:ind w:left="2880" w:hanging="360"/>
      </w:pPr>
    </w:lvl>
    <w:lvl w:ilvl="4" w:tplc="D6A65072" w:tentative="1">
      <w:start w:val="1"/>
      <w:numFmt w:val="lowerLetter"/>
      <w:lvlText w:val="%5."/>
      <w:lvlJc w:val="left"/>
      <w:pPr>
        <w:ind w:left="3600" w:hanging="360"/>
      </w:pPr>
    </w:lvl>
    <w:lvl w:ilvl="5" w:tplc="81924AC8" w:tentative="1">
      <w:start w:val="1"/>
      <w:numFmt w:val="lowerRoman"/>
      <w:lvlText w:val="%6."/>
      <w:lvlJc w:val="right"/>
      <w:pPr>
        <w:ind w:left="4320" w:hanging="180"/>
      </w:pPr>
    </w:lvl>
    <w:lvl w:ilvl="6" w:tplc="513E3A46" w:tentative="1">
      <w:start w:val="1"/>
      <w:numFmt w:val="decimal"/>
      <w:lvlText w:val="%7."/>
      <w:lvlJc w:val="left"/>
      <w:pPr>
        <w:ind w:left="5040" w:hanging="360"/>
      </w:pPr>
    </w:lvl>
    <w:lvl w:ilvl="7" w:tplc="00DA0102" w:tentative="1">
      <w:start w:val="1"/>
      <w:numFmt w:val="lowerLetter"/>
      <w:lvlText w:val="%8."/>
      <w:lvlJc w:val="left"/>
      <w:pPr>
        <w:ind w:left="5760" w:hanging="360"/>
      </w:pPr>
    </w:lvl>
    <w:lvl w:ilvl="8" w:tplc="FFD0875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445CF8"/>
    <w:multiLevelType w:val="hybridMultilevel"/>
    <w:tmpl w:val="4D6691B6"/>
    <w:lvl w:ilvl="0" w:tplc="72E41DCC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A22E30F6">
      <w:start w:val="1"/>
      <w:numFmt w:val="lowerLetter"/>
      <w:lvlText w:val="%2."/>
      <w:lvlJc w:val="left"/>
      <w:pPr>
        <w:ind w:left="1365" w:hanging="360"/>
      </w:pPr>
    </w:lvl>
    <w:lvl w:ilvl="2" w:tplc="C066999E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C84E0C76" w:tentative="1">
      <w:start w:val="1"/>
      <w:numFmt w:val="decimal"/>
      <w:lvlText w:val="%4."/>
      <w:lvlJc w:val="left"/>
      <w:pPr>
        <w:ind w:left="2805" w:hanging="360"/>
      </w:pPr>
    </w:lvl>
    <w:lvl w:ilvl="4" w:tplc="8C96C69C" w:tentative="1">
      <w:start w:val="1"/>
      <w:numFmt w:val="lowerLetter"/>
      <w:lvlText w:val="%5."/>
      <w:lvlJc w:val="left"/>
      <w:pPr>
        <w:ind w:left="3525" w:hanging="360"/>
      </w:pPr>
    </w:lvl>
    <w:lvl w:ilvl="5" w:tplc="F0187836" w:tentative="1">
      <w:start w:val="1"/>
      <w:numFmt w:val="lowerRoman"/>
      <w:lvlText w:val="%6."/>
      <w:lvlJc w:val="right"/>
      <w:pPr>
        <w:ind w:left="4245" w:hanging="180"/>
      </w:pPr>
    </w:lvl>
    <w:lvl w:ilvl="6" w:tplc="16644D68" w:tentative="1">
      <w:start w:val="1"/>
      <w:numFmt w:val="decimal"/>
      <w:lvlText w:val="%7."/>
      <w:lvlJc w:val="left"/>
      <w:pPr>
        <w:ind w:left="4965" w:hanging="360"/>
      </w:pPr>
    </w:lvl>
    <w:lvl w:ilvl="7" w:tplc="EC04E312" w:tentative="1">
      <w:start w:val="1"/>
      <w:numFmt w:val="lowerLetter"/>
      <w:lvlText w:val="%8."/>
      <w:lvlJc w:val="left"/>
      <w:pPr>
        <w:ind w:left="5685" w:hanging="360"/>
      </w:pPr>
    </w:lvl>
    <w:lvl w:ilvl="8" w:tplc="C9C65A2A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9" w15:restartNumberingAfterBreak="0">
    <w:nsid w:val="4C0A6CB7"/>
    <w:multiLevelType w:val="hybridMultilevel"/>
    <w:tmpl w:val="2ED4CB8C"/>
    <w:lvl w:ilvl="0" w:tplc="2640E91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374E9A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6830519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863E84A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B7A4CB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C0FE4E7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9636093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F484A0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2A441A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F566E5C"/>
    <w:multiLevelType w:val="hybridMultilevel"/>
    <w:tmpl w:val="2ED4CB8C"/>
    <w:lvl w:ilvl="0" w:tplc="B722324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9E3CEEDC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7B0A02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9C90C96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64E894D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92694D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B19C1DA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C9FE9F9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928A643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3361010"/>
    <w:multiLevelType w:val="hybridMultilevel"/>
    <w:tmpl w:val="025A7DCA"/>
    <w:lvl w:ilvl="0" w:tplc="A620A9B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8A323038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39C539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DB1C438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77070D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92E097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EEDAD0F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5BF8B5E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B267C2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3" w15:restartNumberingAfterBreak="0">
    <w:nsid w:val="63627F64"/>
    <w:multiLevelType w:val="hybridMultilevel"/>
    <w:tmpl w:val="E6DAFA8C"/>
    <w:lvl w:ilvl="0" w:tplc="21E0F714">
      <w:start w:val="1"/>
      <w:numFmt w:val="upperLetter"/>
      <w:lvlText w:val="%1."/>
      <w:lvlJc w:val="left"/>
      <w:pPr>
        <w:ind w:left="720" w:hanging="360"/>
      </w:pPr>
    </w:lvl>
    <w:lvl w:ilvl="1" w:tplc="7AE66734" w:tentative="1">
      <w:start w:val="1"/>
      <w:numFmt w:val="lowerLetter"/>
      <w:lvlText w:val="%2."/>
      <w:lvlJc w:val="left"/>
      <w:pPr>
        <w:ind w:left="1440" w:hanging="360"/>
      </w:pPr>
    </w:lvl>
    <w:lvl w:ilvl="2" w:tplc="C6E24D18" w:tentative="1">
      <w:start w:val="1"/>
      <w:numFmt w:val="lowerRoman"/>
      <w:lvlText w:val="%3."/>
      <w:lvlJc w:val="right"/>
      <w:pPr>
        <w:ind w:left="2160" w:hanging="180"/>
      </w:pPr>
    </w:lvl>
    <w:lvl w:ilvl="3" w:tplc="1A2ECF78" w:tentative="1">
      <w:start w:val="1"/>
      <w:numFmt w:val="decimal"/>
      <w:lvlText w:val="%4."/>
      <w:lvlJc w:val="left"/>
      <w:pPr>
        <w:ind w:left="2880" w:hanging="360"/>
      </w:pPr>
    </w:lvl>
    <w:lvl w:ilvl="4" w:tplc="EE723A1C" w:tentative="1">
      <w:start w:val="1"/>
      <w:numFmt w:val="lowerLetter"/>
      <w:lvlText w:val="%5."/>
      <w:lvlJc w:val="left"/>
      <w:pPr>
        <w:ind w:left="3600" w:hanging="360"/>
      </w:pPr>
    </w:lvl>
    <w:lvl w:ilvl="5" w:tplc="C8F28BDA" w:tentative="1">
      <w:start w:val="1"/>
      <w:numFmt w:val="lowerRoman"/>
      <w:lvlText w:val="%6."/>
      <w:lvlJc w:val="right"/>
      <w:pPr>
        <w:ind w:left="4320" w:hanging="180"/>
      </w:pPr>
    </w:lvl>
    <w:lvl w:ilvl="6" w:tplc="A9E07B0A" w:tentative="1">
      <w:start w:val="1"/>
      <w:numFmt w:val="decimal"/>
      <w:lvlText w:val="%7."/>
      <w:lvlJc w:val="left"/>
      <w:pPr>
        <w:ind w:left="5040" w:hanging="360"/>
      </w:pPr>
    </w:lvl>
    <w:lvl w:ilvl="7" w:tplc="9842894C" w:tentative="1">
      <w:start w:val="1"/>
      <w:numFmt w:val="lowerLetter"/>
      <w:lvlText w:val="%8."/>
      <w:lvlJc w:val="left"/>
      <w:pPr>
        <w:ind w:left="5760" w:hanging="360"/>
      </w:pPr>
    </w:lvl>
    <w:lvl w:ilvl="8" w:tplc="CC86D4A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F36D73"/>
    <w:multiLevelType w:val="hybridMultilevel"/>
    <w:tmpl w:val="BB52F140"/>
    <w:lvl w:ilvl="0" w:tplc="82FA1D7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DEB45DEE" w:tentative="1">
      <w:start w:val="1"/>
      <w:numFmt w:val="lowerLetter"/>
      <w:lvlText w:val="%2."/>
      <w:lvlJc w:val="left"/>
      <w:pPr>
        <w:ind w:left="1800" w:hanging="360"/>
      </w:pPr>
    </w:lvl>
    <w:lvl w:ilvl="2" w:tplc="CAA2624E" w:tentative="1">
      <w:start w:val="1"/>
      <w:numFmt w:val="lowerRoman"/>
      <w:lvlText w:val="%3."/>
      <w:lvlJc w:val="right"/>
      <w:pPr>
        <w:ind w:left="2520" w:hanging="180"/>
      </w:pPr>
    </w:lvl>
    <w:lvl w:ilvl="3" w:tplc="CEAC1164" w:tentative="1">
      <w:start w:val="1"/>
      <w:numFmt w:val="decimal"/>
      <w:lvlText w:val="%4."/>
      <w:lvlJc w:val="left"/>
      <w:pPr>
        <w:ind w:left="3240" w:hanging="360"/>
      </w:pPr>
    </w:lvl>
    <w:lvl w:ilvl="4" w:tplc="78F82910" w:tentative="1">
      <w:start w:val="1"/>
      <w:numFmt w:val="lowerLetter"/>
      <w:lvlText w:val="%5."/>
      <w:lvlJc w:val="left"/>
      <w:pPr>
        <w:ind w:left="3960" w:hanging="360"/>
      </w:pPr>
    </w:lvl>
    <w:lvl w:ilvl="5" w:tplc="92EE22B4" w:tentative="1">
      <w:start w:val="1"/>
      <w:numFmt w:val="lowerRoman"/>
      <w:lvlText w:val="%6."/>
      <w:lvlJc w:val="right"/>
      <w:pPr>
        <w:ind w:left="4680" w:hanging="180"/>
      </w:pPr>
    </w:lvl>
    <w:lvl w:ilvl="6" w:tplc="D2BAC650" w:tentative="1">
      <w:start w:val="1"/>
      <w:numFmt w:val="decimal"/>
      <w:lvlText w:val="%7."/>
      <w:lvlJc w:val="left"/>
      <w:pPr>
        <w:ind w:left="5400" w:hanging="360"/>
      </w:pPr>
    </w:lvl>
    <w:lvl w:ilvl="7" w:tplc="86B69004" w:tentative="1">
      <w:start w:val="1"/>
      <w:numFmt w:val="lowerLetter"/>
      <w:lvlText w:val="%8."/>
      <w:lvlJc w:val="left"/>
      <w:pPr>
        <w:ind w:left="6120" w:hanging="360"/>
      </w:pPr>
    </w:lvl>
    <w:lvl w:ilvl="8" w:tplc="72D8433E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CF0127B"/>
    <w:multiLevelType w:val="hybridMultilevel"/>
    <w:tmpl w:val="E1BA2F1A"/>
    <w:lvl w:ilvl="0" w:tplc="9582006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AD07AF8" w:tentative="1">
      <w:start w:val="1"/>
      <w:numFmt w:val="lowerLetter"/>
      <w:lvlText w:val="%2."/>
      <w:lvlJc w:val="left"/>
      <w:pPr>
        <w:ind w:left="1440" w:hanging="360"/>
      </w:pPr>
    </w:lvl>
    <w:lvl w:ilvl="2" w:tplc="EE96B5A2" w:tentative="1">
      <w:start w:val="1"/>
      <w:numFmt w:val="lowerRoman"/>
      <w:lvlText w:val="%3."/>
      <w:lvlJc w:val="right"/>
      <w:pPr>
        <w:ind w:left="2160" w:hanging="180"/>
      </w:pPr>
    </w:lvl>
    <w:lvl w:ilvl="3" w:tplc="AD484B3C" w:tentative="1">
      <w:start w:val="1"/>
      <w:numFmt w:val="decimal"/>
      <w:lvlText w:val="%4."/>
      <w:lvlJc w:val="left"/>
      <w:pPr>
        <w:ind w:left="2880" w:hanging="360"/>
      </w:pPr>
    </w:lvl>
    <w:lvl w:ilvl="4" w:tplc="C87A879E" w:tentative="1">
      <w:start w:val="1"/>
      <w:numFmt w:val="lowerLetter"/>
      <w:lvlText w:val="%5."/>
      <w:lvlJc w:val="left"/>
      <w:pPr>
        <w:ind w:left="3600" w:hanging="360"/>
      </w:pPr>
    </w:lvl>
    <w:lvl w:ilvl="5" w:tplc="44B40552" w:tentative="1">
      <w:start w:val="1"/>
      <w:numFmt w:val="lowerRoman"/>
      <w:lvlText w:val="%6."/>
      <w:lvlJc w:val="right"/>
      <w:pPr>
        <w:ind w:left="4320" w:hanging="180"/>
      </w:pPr>
    </w:lvl>
    <w:lvl w:ilvl="6" w:tplc="61BAB658" w:tentative="1">
      <w:start w:val="1"/>
      <w:numFmt w:val="decimal"/>
      <w:lvlText w:val="%7."/>
      <w:lvlJc w:val="left"/>
      <w:pPr>
        <w:ind w:left="5040" w:hanging="360"/>
      </w:pPr>
    </w:lvl>
    <w:lvl w:ilvl="7" w:tplc="FEDE129C" w:tentative="1">
      <w:start w:val="1"/>
      <w:numFmt w:val="lowerLetter"/>
      <w:lvlText w:val="%8."/>
      <w:lvlJc w:val="left"/>
      <w:pPr>
        <w:ind w:left="5760" w:hanging="360"/>
      </w:pPr>
    </w:lvl>
    <w:lvl w:ilvl="8" w:tplc="56A0A1D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7" w15:restartNumberingAfterBreak="0">
    <w:nsid w:val="73805113"/>
    <w:multiLevelType w:val="hybridMultilevel"/>
    <w:tmpl w:val="0C6E35CC"/>
    <w:lvl w:ilvl="0" w:tplc="91D2C7A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1700D0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5D061E4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041E52F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49186F9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E70916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89480DB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64B0269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331E85E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 w15:restartNumberingAfterBreak="0">
    <w:nsid w:val="795E5E80"/>
    <w:multiLevelType w:val="hybridMultilevel"/>
    <w:tmpl w:val="FC84D88C"/>
    <w:lvl w:ilvl="0" w:tplc="D25E086E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D316786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0B8AC2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208ADD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4B6F3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5D6FBF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1A8D6F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11A8CA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73C479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285A94"/>
    <w:multiLevelType w:val="hybridMultilevel"/>
    <w:tmpl w:val="2ED4CB8C"/>
    <w:lvl w:ilvl="0" w:tplc="2F008FC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93DCF25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617A180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51EA05C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9F048A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A08FD6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DE0F3F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A2484D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E092041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7D7E2643"/>
    <w:multiLevelType w:val="hybridMultilevel"/>
    <w:tmpl w:val="C41E28EC"/>
    <w:lvl w:ilvl="0" w:tplc="B83EB46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5232BEA2" w:tentative="1">
      <w:start w:val="1"/>
      <w:numFmt w:val="lowerLetter"/>
      <w:lvlText w:val="%2."/>
      <w:lvlJc w:val="left"/>
      <w:pPr>
        <w:ind w:left="1440" w:hanging="360"/>
      </w:pPr>
    </w:lvl>
    <w:lvl w:ilvl="2" w:tplc="FA264FF6" w:tentative="1">
      <w:start w:val="1"/>
      <w:numFmt w:val="lowerRoman"/>
      <w:lvlText w:val="%3."/>
      <w:lvlJc w:val="right"/>
      <w:pPr>
        <w:ind w:left="2160" w:hanging="180"/>
      </w:pPr>
    </w:lvl>
    <w:lvl w:ilvl="3" w:tplc="07D0FC16" w:tentative="1">
      <w:start w:val="1"/>
      <w:numFmt w:val="decimal"/>
      <w:lvlText w:val="%4."/>
      <w:lvlJc w:val="left"/>
      <w:pPr>
        <w:ind w:left="2880" w:hanging="360"/>
      </w:pPr>
    </w:lvl>
    <w:lvl w:ilvl="4" w:tplc="977E2EE2" w:tentative="1">
      <w:start w:val="1"/>
      <w:numFmt w:val="lowerLetter"/>
      <w:lvlText w:val="%5."/>
      <w:lvlJc w:val="left"/>
      <w:pPr>
        <w:ind w:left="3600" w:hanging="360"/>
      </w:pPr>
    </w:lvl>
    <w:lvl w:ilvl="5" w:tplc="FEA4613E" w:tentative="1">
      <w:start w:val="1"/>
      <w:numFmt w:val="lowerRoman"/>
      <w:lvlText w:val="%6."/>
      <w:lvlJc w:val="right"/>
      <w:pPr>
        <w:ind w:left="4320" w:hanging="180"/>
      </w:pPr>
    </w:lvl>
    <w:lvl w:ilvl="6" w:tplc="E5B4B29A" w:tentative="1">
      <w:start w:val="1"/>
      <w:numFmt w:val="decimal"/>
      <w:lvlText w:val="%7."/>
      <w:lvlJc w:val="left"/>
      <w:pPr>
        <w:ind w:left="5040" w:hanging="360"/>
      </w:pPr>
    </w:lvl>
    <w:lvl w:ilvl="7" w:tplc="735E7FA4" w:tentative="1">
      <w:start w:val="1"/>
      <w:numFmt w:val="lowerLetter"/>
      <w:lvlText w:val="%8."/>
      <w:lvlJc w:val="left"/>
      <w:pPr>
        <w:ind w:left="5760" w:hanging="360"/>
      </w:pPr>
    </w:lvl>
    <w:lvl w:ilvl="8" w:tplc="1CECF50A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2"/>
  </w:num>
  <w:num w:numId="3">
    <w:abstractNumId w:val="16"/>
  </w:num>
  <w:num w:numId="4">
    <w:abstractNumId w:val="17"/>
  </w:num>
  <w:num w:numId="5">
    <w:abstractNumId w:val="9"/>
  </w:num>
  <w:num w:numId="6">
    <w:abstractNumId w:val="0"/>
  </w:num>
  <w:num w:numId="7">
    <w:abstractNumId w:val="5"/>
  </w:num>
  <w:num w:numId="8">
    <w:abstractNumId w:val="6"/>
  </w:num>
  <w:num w:numId="9">
    <w:abstractNumId w:val="13"/>
  </w:num>
  <w:num w:numId="10">
    <w:abstractNumId w:val="11"/>
  </w:num>
  <w:num w:numId="11">
    <w:abstractNumId w:val="1"/>
  </w:num>
  <w:num w:numId="12">
    <w:abstractNumId w:val="15"/>
  </w:num>
  <w:num w:numId="13">
    <w:abstractNumId w:val="7"/>
  </w:num>
  <w:num w:numId="14">
    <w:abstractNumId w:val="19"/>
  </w:num>
  <w:num w:numId="15">
    <w:abstractNumId w:val="10"/>
  </w:num>
  <w:num w:numId="16">
    <w:abstractNumId w:val="8"/>
  </w:num>
  <w:num w:numId="17">
    <w:abstractNumId w:val="3"/>
  </w:num>
  <w:num w:numId="18">
    <w:abstractNumId w:val="20"/>
  </w:num>
  <w:num w:numId="19">
    <w:abstractNumId w:val="14"/>
  </w:num>
  <w:num w:numId="20">
    <w:abstractNumId w:val="2"/>
  </w:num>
  <w:num w:numId="21">
    <w:abstractNumId w:val="1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1782D"/>
    <w:rsid w:val="0002163C"/>
    <w:rsid w:val="000227B0"/>
    <w:rsid w:val="000242FB"/>
    <w:rsid w:val="00024983"/>
    <w:rsid w:val="00025F31"/>
    <w:rsid w:val="00034742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744A"/>
    <w:rsid w:val="000805FC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27A8"/>
    <w:rsid w:val="00095598"/>
    <w:rsid w:val="0009637D"/>
    <w:rsid w:val="0009760D"/>
    <w:rsid w:val="000A0B61"/>
    <w:rsid w:val="000A1488"/>
    <w:rsid w:val="000A15E9"/>
    <w:rsid w:val="000A3C4E"/>
    <w:rsid w:val="000A4257"/>
    <w:rsid w:val="000A7C1A"/>
    <w:rsid w:val="000B082D"/>
    <w:rsid w:val="000B4712"/>
    <w:rsid w:val="000B5C82"/>
    <w:rsid w:val="000B78F9"/>
    <w:rsid w:val="000B7E87"/>
    <w:rsid w:val="000C1E96"/>
    <w:rsid w:val="000C4D03"/>
    <w:rsid w:val="000C7275"/>
    <w:rsid w:val="000D252A"/>
    <w:rsid w:val="000D4976"/>
    <w:rsid w:val="000D53DE"/>
    <w:rsid w:val="000D7493"/>
    <w:rsid w:val="000E4B98"/>
    <w:rsid w:val="000E6434"/>
    <w:rsid w:val="000E7BC2"/>
    <w:rsid w:val="000E7C41"/>
    <w:rsid w:val="000F3A6A"/>
    <w:rsid w:val="000F4AA2"/>
    <w:rsid w:val="000F4E54"/>
    <w:rsid w:val="000F54A0"/>
    <w:rsid w:val="001019D1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2631B"/>
    <w:rsid w:val="00127A56"/>
    <w:rsid w:val="00136AF7"/>
    <w:rsid w:val="0014034B"/>
    <w:rsid w:val="00141233"/>
    <w:rsid w:val="00141FA1"/>
    <w:rsid w:val="00143F49"/>
    <w:rsid w:val="00145A70"/>
    <w:rsid w:val="00150F10"/>
    <w:rsid w:val="001516BF"/>
    <w:rsid w:val="0015420D"/>
    <w:rsid w:val="00156C12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97D3F"/>
    <w:rsid w:val="001A63E2"/>
    <w:rsid w:val="001A6504"/>
    <w:rsid w:val="001A6BFA"/>
    <w:rsid w:val="001B5675"/>
    <w:rsid w:val="001B5746"/>
    <w:rsid w:val="001B7318"/>
    <w:rsid w:val="001C3775"/>
    <w:rsid w:val="001C5110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34D8"/>
    <w:rsid w:val="001F56FA"/>
    <w:rsid w:val="002001C9"/>
    <w:rsid w:val="002017F4"/>
    <w:rsid w:val="00203268"/>
    <w:rsid w:val="002060E7"/>
    <w:rsid w:val="00207266"/>
    <w:rsid w:val="00211AB4"/>
    <w:rsid w:val="00222C09"/>
    <w:rsid w:val="0022513A"/>
    <w:rsid w:val="002349C6"/>
    <w:rsid w:val="00235128"/>
    <w:rsid w:val="0023583D"/>
    <w:rsid w:val="002367AC"/>
    <w:rsid w:val="00237E50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E351E"/>
    <w:rsid w:val="002E456D"/>
    <w:rsid w:val="002E61C9"/>
    <w:rsid w:val="002E7D64"/>
    <w:rsid w:val="002F1B6A"/>
    <w:rsid w:val="002F216B"/>
    <w:rsid w:val="002F458E"/>
    <w:rsid w:val="002F4709"/>
    <w:rsid w:val="002F4BF5"/>
    <w:rsid w:val="002F5996"/>
    <w:rsid w:val="002F6DF5"/>
    <w:rsid w:val="002F71F8"/>
    <w:rsid w:val="002F7C95"/>
    <w:rsid w:val="00302748"/>
    <w:rsid w:val="00307A7E"/>
    <w:rsid w:val="00311B84"/>
    <w:rsid w:val="00323F2A"/>
    <w:rsid w:val="00326329"/>
    <w:rsid w:val="00326E48"/>
    <w:rsid w:val="00330ACF"/>
    <w:rsid w:val="00331037"/>
    <w:rsid w:val="00333487"/>
    <w:rsid w:val="00340407"/>
    <w:rsid w:val="00340AFC"/>
    <w:rsid w:val="00341A87"/>
    <w:rsid w:val="00341AE8"/>
    <w:rsid w:val="0034490E"/>
    <w:rsid w:val="0035221B"/>
    <w:rsid w:val="00354A99"/>
    <w:rsid w:val="0035716F"/>
    <w:rsid w:val="00361C47"/>
    <w:rsid w:val="00364E1D"/>
    <w:rsid w:val="00365B97"/>
    <w:rsid w:val="00371257"/>
    <w:rsid w:val="00371D99"/>
    <w:rsid w:val="00374669"/>
    <w:rsid w:val="003749E2"/>
    <w:rsid w:val="003776C5"/>
    <w:rsid w:val="00384183"/>
    <w:rsid w:val="003871CA"/>
    <w:rsid w:val="00387678"/>
    <w:rsid w:val="0039252B"/>
    <w:rsid w:val="003929AC"/>
    <w:rsid w:val="00394EA5"/>
    <w:rsid w:val="00395416"/>
    <w:rsid w:val="0039748B"/>
    <w:rsid w:val="003977E5"/>
    <w:rsid w:val="003A05C1"/>
    <w:rsid w:val="003A1D28"/>
    <w:rsid w:val="003A3D48"/>
    <w:rsid w:val="003A5E06"/>
    <w:rsid w:val="003B0F37"/>
    <w:rsid w:val="003B0FDA"/>
    <w:rsid w:val="003B2965"/>
    <w:rsid w:val="003B4AE9"/>
    <w:rsid w:val="003D0106"/>
    <w:rsid w:val="003D13F5"/>
    <w:rsid w:val="003D168D"/>
    <w:rsid w:val="003D5A4B"/>
    <w:rsid w:val="003D628F"/>
    <w:rsid w:val="003D7385"/>
    <w:rsid w:val="003D7455"/>
    <w:rsid w:val="003E07D4"/>
    <w:rsid w:val="003E4A4D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316D7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07FF"/>
    <w:rsid w:val="00441231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6D6"/>
    <w:rsid w:val="00464C61"/>
    <w:rsid w:val="00467321"/>
    <w:rsid w:val="00467753"/>
    <w:rsid w:val="0047166E"/>
    <w:rsid w:val="00473FDB"/>
    <w:rsid w:val="00475F46"/>
    <w:rsid w:val="004815F3"/>
    <w:rsid w:val="00486EFE"/>
    <w:rsid w:val="00487A38"/>
    <w:rsid w:val="00491292"/>
    <w:rsid w:val="004933DA"/>
    <w:rsid w:val="00495093"/>
    <w:rsid w:val="004976CB"/>
    <w:rsid w:val="004A681A"/>
    <w:rsid w:val="004B3A43"/>
    <w:rsid w:val="004B6075"/>
    <w:rsid w:val="004C0111"/>
    <w:rsid w:val="004C6CC5"/>
    <w:rsid w:val="004D0602"/>
    <w:rsid w:val="004D1BFD"/>
    <w:rsid w:val="004D36E2"/>
    <w:rsid w:val="004D5E6E"/>
    <w:rsid w:val="004E0F29"/>
    <w:rsid w:val="004E6517"/>
    <w:rsid w:val="004F462C"/>
    <w:rsid w:val="00500E47"/>
    <w:rsid w:val="00504D5D"/>
    <w:rsid w:val="005050BC"/>
    <w:rsid w:val="0051519A"/>
    <w:rsid w:val="00516FCF"/>
    <w:rsid w:val="00517672"/>
    <w:rsid w:val="005176BB"/>
    <w:rsid w:val="00525A46"/>
    <w:rsid w:val="00531E1A"/>
    <w:rsid w:val="00531FDF"/>
    <w:rsid w:val="00532D54"/>
    <w:rsid w:val="00540889"/>
    <w:rsid w:val="0054144E"/>
    <w:rsid w:val="00542049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3DC8"/>
    <w:rsid w:val="0057457F"/>
    <w:rsid w:val="005778E2"/>
    <w:rsid w:val="005820AA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B27C5"/>
    <w:rsid w:val="005C2C1A"/>
    <w:rsid w:val="005C3331"/>
    <w:rsid w:val="005C76B8"/>
    <w:rsid w:val="005D5579"/>
    <w:rsid w:val="005D5C5E"/>
    <w:rsid w:val="005E09AC"/>
    <w:rsid w:val="005E0E81"/>
    <w:rsid w:val="005E173A"/>
    <w:rsid w:val="005E1A84"/>
    <w:rsid w:val="005E3CA1"/>
    <w:rsid w:val="005E45E4"/>
    <w:rsid w:val="005E4BA6"/>
    <w:rsid w:val="005E4E05"/>
    <w:rsid w:val="005E5B3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05F2B"/>
    <w:rsid w:val="00610B61"/>
    <w:rsid w:val="006116B1"/>
    <w:rsid w:val="00613BEE"/>
    <w:rsid w:val="00613F30"/>
    <w:rsid w:val="00617678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3E4"/>
    <w:rsid w:val="00633751"/>
    <w:rsid w:val="00633EBA"/>
    <w:rsid w:val="00633EC1"/>
    <w:rsid w:val="00634993"/>
    <w:rsid w:val="006354B9"/>
    <w:rsid w:val="00636985"/>
    <w:rsid w:val="00641FD7"/>
    <w:rsid w:val="00644409"/>
    <w:rsid w:val="0064638B"/>
    <w:rsid w:val="006476EF"/>
    <w:rsid w:val="0065011C"/>
    <w:rsid w:val="00650D3E"/>
    <w:rsid w:val="00651C7F"/>
    <w:rsid w:val="00654DC3"/>
    <w:rsid w:val="00662492"/>
    <w:rsid w:val="00664A5F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65C7"/>
    <w:rsid w:val="006A070B"/>
    <w:rsid w:val="006A0A2A"/>
    <w:rsid w:val="006A608C"/>
    <w:rsid w:val="006A6BA1"/>
    <w:rsid w:val="006A6F43"/>
    <w:rsid w:val="006B2ACB"/>
    <w:rsid w:val="006B5C37"/>
    <w:rsid w:val="006C1A61"/>
    <w:rsid w:val="006C1C3F"/>
    <w:rsid w:val="006C256B"/>
    <w:rsid w:val="006D76E6"/>
    <w:rsid w:val="006E03F6"/>
    <w:rsid w:val="006E1626"/>
    <w:rsid w:val="006E54FC"/>
    <w:rsid w:val="006F5D69"/>
    <w:rsid w:val="007011E1"/>
    <w:rsid w:val="0070194B"/>
    <w:rsid w:val="00702D38"/>
    <w:rsid w:val="00706EFD"/>
    <w:rsid w:val="00707429"/>
    <w:rsid w:val="007152D6"/>
    <w:rsid w:val="00720212"/>
    <w:rsid w:val="0072152D"/>
    <w:rsid w:val="00722A7D"/>
    <w:rsid w:val="00723976"/>
    <w:rsid w:val="007244EC"/>
    <w:rsid w:val="00726170"/>
    <w:rsid w:val="0073134C"/>
    <w:rsid w:val="007351BD"/>
    <w:rsid w:val="0073684A"/>
    <w:rsid w:val="00740A6D"/>
    <w:rsid w:val="00741CEA"/>
    <w:rsid w:val="00745029"/>
    <w:rsid w:val="007476D8"/>
    <w:rsid w:val="0076064B"/>
    <w:rsid w:val="0076462C"/>
    <w:rsid w:val="0076500A"/>
    <w:rsid w:val="00766847"/>
    <w:rsid w:val="007724E0"/>
    <w:rsid w:val="00777791"/>
    <w:rsid w:val="00787BAE"/>
    <w:rsid w:val="00787FBE"/>
    <w:rsid w:val="00790D64"/>
    <w:rsid w:val="007936C9"/>
    <w:rsid w:val="007947C8"/>
    <w:rsid w:val="00794943"/>
    <w:rsid w:val="007A1C77"/>
    <w:rsid w:val="007A33E1"/>
    <w:rsid w:val="007A3649"/>
    <w:rsid w:val="007A3ECF"/>
    <w:rsid w:val="007A7583"/>
    <w:rsid w:val="007B13DA"/>
    <w:rsid w:val="007C523A"/>
    <w:rsid w:val="007C688C"/>
    <w:rsid w:val="007D0968"/>
    <w:rsid w:val="007D46C0"/>
    <w:rsid w:val="007E1CDA"/>
    <w:rsid w:val="007E4249"/>
    <w:rsid w:val="007F0116"/>
    <w:rsid w:val="007F2133"/>
    <w:rsid w:val="007F2FCC"/>
    <w:rsid w:val="007F6443"/>
    <w:rsid w:val="0080022F"/>
    <w:rsid w:val="00805EA6"/>
    <w:rsid w:val="00807F3C"/>
    <w:rsid w:val="00813491"/>
    <w:rsid w:val="00814AFE"/>
    <w:rsid w:val="00815911"/>
    <w:rsid w:val="00815922"/>
    <w:rsid w:val="00822903"/>
    <w:rsid w:val="00833251"/>
    <w:rsid w:val="00833348"/>
    <w:rsid w:val="00833655"/>
    <w:rsid w:val="00833A19"/>
    <w:rsid w:val="00833CB9"/>
    <w:rsid w:val="00833FAD"/>
    <w:rsid w:val="008340D8"/>
    <w:rsid w:val="0083616D"/>
    <w:rsid w:val="00842CFA"/>
    <w:rsid w:val="008431B3"/>
    <w:rsid w:val="00843704"/>
    <w:rsid w:val="00843F47"/>
    <w:rsid w:val="0084494C"/>
    <w:rsid w:val="00846ECB"/>
    <w:rsid w:val="0085154A"/>
    <w:rsid w:val="00851929"/>
    <w:rsid w:val="00854152"/>
    <w:rsid w:val="008579E3"/>
    <w:rsid w:val="00857A02"/>
    <w:rsid w:val="0086058E"/>
    <w:rsid w:val="00862D94"/>
    <w:rsid w:val="00864C21"/>
    <w:rsid w:val="008662A3"/>
    <w:rsid w:val="00866BA8"/>
    <w:rsid w:val="00870760"/>
    <w:rsid w:val="00872A2E"/>
    <w:rsid w:val="00882A12"/>
    <w:rsid w:val="008833B3"/>
    <w:rsid w:val="00885DA3"/>
    <w:rsid w:val="00887F76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C126E"/>
    <w:rsid w:val="008C4C69"/>
    <w:rsid w:val="008C58DD"/>
    <w:rsid w:val="008D1DDE"/>
    <w:rsid w:val="008D74AB"/>
    <w:rsid w:val="008E20E0"/>
    <w:rsid w:val="008E67C9"/>
    <w:rsid w:val="008E72DB"/>
    <w:rsid w:val="008F051C"/>
    <w:rsid w:val="008F25AB"/>
    <w:rsid w:val="008F623F"/>
    <w:rsid w:val="008F7694"/>
    <w:rsid w:val="00901D2B"/>
    <w:rsid w:val="00902256"/>
    <w:rsid w:val="00902769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67BE8"/>
    <w:rsid w:val="009709F0"/>
    <w:rsid w:val="00971FE5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19E2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195"/>
    <w:rsid w:val="009C24C6"/>
    <w:rsid w:val="009C264F"/>
    <w:rsid w:val="009C2DCE"/>
    <w:rsid w:val="009C32ED"/>
    <w:rsid w:val="009C64CE"/>
    <w:rsid w:val="009D0850"/>
    <w:rsid w:val="009D13BD"/>
    <w:rsid w:val="009D196E"/>
    <w:rsid w:val="009D3FA4"/>
    <w:rsid w:val="009D46BB"/>
    <w:rsid w:val="009D4DEC"/>
    <w:rsid w:val="009D64A6"/>
    <w:rsid w:val="009D71F9"/>
    <w:rsid w:val="009E10C7"/>
    <w:rsid w:val="009E38B2"/>
    <w:rsid w:val="009E66EC"/>
    <w:rsid w:val="009E6757"/>
    <w:rsid w:val="009F2728"/>
    <w:rsid w:val="00A0066D"/>
    <w:rsid w:val="00A02F08"/>
    <w:rsid w:val="00A02FC0"/>
    <w:rsid w:val="00A053FF"/>
    <w:rsid w:val="00A077D3"/>
    <w:rsid w:val="00A07FAE"/>
    <w:rsid w:val="00A12337"/>
    <w:rsid w:val="00A12879"/>
    <w:rsid w:val="00A12C20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54020"/>
    <w:rsid w:val="00A56E8A"/>
    <w:rsid w:val="00A65E90"/>
    <w:rsid w:val="00A67302"/>
    <w:rsid w:val="00A74E62"/>
    <w:rsid w:val="00A74E70"/>
    <w:rsid w:val="00A765ED"/>
    <w:rsid w:val="00A829A3"/>
    <w:rsid w:val="00A836A3"/>
    <w:rsid w:val="00A902E0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5D7"/>
    <w:rsid w:val="00B10702"/>
    <w:rsid w:val="00B155B3"/>
    <w:rsid w:val="00B16E4B"/>
    <w:rsid w:val="00B3040A"/>
    <w:rsid w:val="00B34813"/>
    <w:rsid w:val="00B44B99"/>
    <w:rsid w:val="00B46373"/>
    <w:rsid w:val="00B5062B"/>
    <w:rsid w:val="00B5123D"/>
    <w:rsid w:val="00B52CF2"/>
    <w:rsid w:val="00B535E7"/>
    <w:rsid w:val="00B61E06"/>
    <w:rsid w:val="00B62F24"/>
    <w:rsid w:val="00B64570"/>
    <w:rsid w:val="00B6548B"/>
    <w:rsid w:val="00B66D37"/>
    <w:rsid w:val="00B7041D"/>
    <w:rsid w:val="00B71C27"/>
    <w:rsid w:val="00B723CF"/>
    <w:rsid w:val="00B72937"/>
    <w:rsid w:val="00B73F91"/>
    <w:rsid w:val="00B74DD8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91D60"/>
    <w:rsid w:val="00BA4525"/>
    <w:rsid w:val="00BA7822"/>
    <w:rsid w:val="00BC4DE8"/>
    <w:rsid w:val="00BC74CC"/>
    <w:rsid w:val="00BC7528"/>
    <w:rsid w:val="00BD158E"/>
    <w:rsid w:val="00BD6E8D"/>
    <w:rsid w:val="00BD7CF9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294D"/>
    <w:rsid w:val="00C13EF5"/>
    <w:rsid w:val="00C17043"/>
    <w:rsid w:val="00C23333"/>
    <w:rsid w:val="00C2533E"/>
    <w:rsid w:val="00C2606E"/>
    <w:rsid w:val="00C263DA"/>
    <w:rsid w:val="00C320A4"/>
    <w:rsid w:val="00C401BC"/>
    <w:rsid w:val="00C40E7E"/>
    <w:rsid w:val="00C449F6"/>
    <w:rsid w:val="00C463CA"/>
    <w:rsid w:val="00C477CD"/>
    <w:rsid w:val="00C47ACA"/>
    <w:rsid w:val="00C51079"/>
    <w:rsid w:val="00C53416"/>
    <w:rsid w:val="00C53783"/>
    <w:rsid w:val="00C53D44"/>
    <w:rsid w:val="00C5569C"/>
    <w:rsid w:val="00C55B20"/>
    <w:rsid w:val="00C5622A"/>
    <w:rsid w:val="00C61144"/>
    <w:rsid w:val="00C65561"/>
    <w:rsid w:val="00C65C1D"/>
    <w:rsid w:val="00C7082F"/>
    <w:rsid w:val="00C75B01"/>
    <w:rsid w:val="00C805E8"/>
    <w:rsid w:val="00C80BB3"/>
    <w:rsid w:val="00C82629"/>
    <w:rsid w:val="00C83427"/>
    <w:rsid w:val="00C84795"/>
    <w:rsid w:val="00C9389D"/>
    <w:rsid w:val="00C94AE7"/>
    <w:rsid w:val="00C9709A"/>
    <w:rsid w:val="00C97C67"/>
    <w:rsid w:val="00CA030E"/>
    <w:rsid w:val="00CA1C7E"/>
    <w:rsid w:val="00CA2586"/>
    <w:rsid w:val="00CA5227"/>
    <w:rsid w:val="00CA6259"/>
    <w:rsid w:val="00CA744A"/>
    <w:rsid w:val="00CB1F6C"/>
    <w:rsid w:val="00CB415E"/>
    <w:rsid w:val="00CB46DE"/>
    <w:rsid w:val="00CC0574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171B"/>
    <w:rsid w:val="00D32A48"/>
    <w:rsid w:val="00D32F4F"/>
    <w:rsid w:val="00D3319D"/>
    <w:rsid w:val="00D33C3A"/>
    <w:rsid w:val="00D43114"/>
    <w:rsid w:val="00D47E03"/>
    <w:rsid w:val="00D50620"/>
    <w:rsid w:val="00D533B0"/>
    <w:rsid w:val="00D57C26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85194"/>
    <w:rsid w:val="00D91369"/>
    <w:rsid w:val="00D9407C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D1906"/>
    <w:rsid w:val="00DE0780"/>
    <w:rsid w:val="00DE2617"/>
    <w:rsid w:val="00DF0DB8"/>
    <w:rsid w:val="00DF2243"/>
    <w:rsid w:val="00DF4443"/>
    <w:rsid w:val="00DF523F"/>
    <w:rsid w:val="00DF6128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59D4"/>
    <w:rsid w:val="00E277A7"/>
    <w:rsid w:val="00E32F28"/>
    <w:rsid w:val="00E3519B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7722"/>
    <w:rsid w:val="00E84B1F"/>
    <w:rsid w:val="00E85A9A"/>
    <w:rsid w:val="00E8739D"/>
    <w:rsid w:val="00E90D46"/>
    <w:rsid w:val="00E97E81"/>
    <w:rsid w:val="00EA1A05"/>
    <w:rsid w:val="00EA272C"/>
    <w:rsid w:val="00EA3523"/>
    <w:rsid w:val="00EA37C2"/>
    <w:rsid w:val="00EA3E2D"/>
    <w:rsid w:val="00EA4847"/>
    <w:rsid w:val="00EA615D"/>
    <w:rsid w:val="00EA71AD"/>
    <w:rsid w:val="00EB11F6"/>
    <w:rsid w:val="00EB1CCE"/>
    <w:rsid w:val="00EB2881"/>
    <w:rsid w:val="00EB33C9"/>
    <w:rsid w:val="00EB60EE"/>
    <w:rsid w:val="00EB7653"/>
    <w:rsid w:val="00EC1656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91E"/>
    <w:rsid w:val="00EE7B3B"/>
    <w:rsid w:val="00EF0C52"/>
    <w:rsid w:val="00EF788C"/>
    <w:rsid w:val="00EF7ABF"/>
    <w:rsid w:val="00F0018B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4DAB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3917"/>
    <w:rsid w:val="00F6480D"/>
    <w:rsid w:val="00F67408"/>
    <w:rsid w:val="00F739BE"/>
    <w:rsid w:val="00F77112"/>
    <w:rsid w:val="00F7752B"/>
    <w:rsid w:val="00F80E43"/>
    <w:rsid w:val="00F81FC5"/>
    <w:rsid w:val="00F8229E"/>
    <w:rsid w:val="00F83CC4"/>
    <w:rsid w:val="00F874FB"/>
    <w:rsid w:val="00F92014"/>
    <w:rsid w:val="00F936A2"/>
    <w:rsid w:val="00F95456"/>
    <w:rsid w:val="00F9584E"/>
    <w:rsid w:val="00FA2177"/>
    <w:rsid w:val="00FA2894"/>
    <w:rsid w:val="00FA49C6"/>
    <w:rsid w:val="00FB0546"/>
    <w:rsid w:val="00FB1DE3"/>
    <w:rsid w:val="00FB4D8A"/>
    <w:rsid w:val="00FB6E6D"/>
    <w:rsid w:val="00FB6EEE"/>
    <w:rsid w:val="00FC03C2"/>
    <w:rsid w:val="00FC362A"/>
    <w:rsid w:val="00FC5971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A7BB854"/>
  <w14:defaultImageDpi w14:val="96"/>
  <w15:docId w15:val="{A67A9578-0693-417B-AE66-E0C9679E1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elyrzszveg">
    <w:name w:val="Placeholder Text"/>
    <w:basedOn w:val="Bekezdsalapbettpusa"/>
    <w:uiPriority w:val="99"/>
    <w:semiHidden/>
    <w:rsid w:val="0044123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3B97A5D5272C44178E2D1EDBD1780CC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64AFF2A-3893-4326-8690-5A3DA1B0F094}"/>
      </w:docPartPr>
      <w:docPartBody>
        <w:p w:rsidR="00FE5078" w:rsidRDefault="00453190" w:rsidP="00127A56">
          <w:pPr>
            <w:pStyle w:val="3B97A5D5272C44178E2D1EDBD1780CCD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72D9B8539A634E28A033526FADC99708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6DCA1DD-6CB9-4C04-8460-93A05DDDC289}"/>
      </w:docPartPr>
      <w:docPartBody>
        <w:p w:rsidR="00FE5078" w:rsidRDefault="00453190" w:rsidP="00127A56">
          <w:pPr>
            <w:pStyle w:val="72D9B8539A634E28A033526FADC99708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C12"/>
    <w:rsid w:val="00093894"/>
    <w:rsid w:val="000C1E96"/>
    <w:rsid w:val="00156C12"/>
    <w:rsid w:val="0044242B"/>
    <w:rsid w:val="00453088"/>
    <w:rsid w:val="00453190"/>
    <w:rsid w:val="00563FD1"/>
    <w:rsid w:val="005803F7"/>
    <w:rsid w:val="00583D0B"/>
    <w:rsid w:val="006D6362"/>
    <w:rsid w:val="006D78AB"/>
    <w:rsid w:val="00752930"/>
    <w:rsid w:val="00951CF1"/>
    <w:rsid w:val="00993A01"/>
    <w:rsid w:val="00A73A7E"/>
    <w:rsid w:val="00CD2DFF"/>
    <w:rsid w:val="00CD2ED7"/>
    <w:rsid w:val="00E047FD"/>
    <w:rsid w:val="00F936A2"/>
    <w:rsid w:val="00FE5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A73A7E"/>
    <w:rPr>
      <w:color w:val="808080"/>
    </w:rPr>
  </w:style>
  <w:style w:type="paragraph" w:customStyle="1" w:styleId="0559CCCBD7B949D7880149CE8B85B6F0">
    <w:name w:val="0559CCCBD7B949D7880149CE8B85B6F0"/>
    <w:rsid w:val="00156C12"/>
  </w:style>
  <w:style w:type="paragraph" w:customStyle="1" w:styleId="24718346547644B0A365A27785F4DA1A">
    <w:name w:val="24718346547644B0A365A27785F4DA1A"/>
    <w:rsid w:val="00156C12"/>
  </w:style>
  <w:style w:type="paragraph" w:customStyle="1" w:styleId="E72FE1A2FA9346F3A0C911578EB46B55">
    <w:name w:val="E72FE1A2FA9346F3A0C911578EB46B55"/>
    <w:rsid w:val="00156C12"/>
  </w:style>
  <w:style w:type="paragraph" w:customStyle="1" w:styleId="D42486678C9A4EFE96AF63639DA7197A">
    <w:name w:val="D42486678C9A4EFE96AF63639DA7197A"/>
    <w:rsid w:val="00156C12"/>
  </w:style>
  <w:style w:type="paragraph" w:customStyle="1" w:styleId="90D4C7A3E8054E8FA52AB57964E0E310">
    <w:name w:val="90D4C7A3E8054E8FA52AB57964E0E310"/>
    <w:rsid w:val="00156C12"/>
  </w:style>
  <w:style w:type="paragraph" w:customStyle="1" w:styleId="09465EA07CA14BBCA4EF98D21F6085B9">
    <w:name w:val="09465EA07CA14BBCA4EF98D21F6085B9"/>
    <w:rsid w:val="00156C12"/>
  </w:style>
  <w:style w:type="paragraph" w:customStyle="1" w:styleId="9568C740BBA341C6A9FFB07EA138FB7E">
    <w:name w:val="9568C740BBA341C6A9FFB07EA138FB7E"/>
    <w:rsid w:val="00156C12"/>
  </w:style>
  <w:style w:type="paragraph" w:customStyle="1" w:styleId="3B97A5D5272C44178E2D1EDBD1780CCD">
    <w:name w:val="3B97A5D5272C44178E2D1EDBD1780CCD"/>
    <w:rsid w:val="00127A56"/>
  </w:style>
  <w:style w:type="paragraph" w:customStyle="1" w:styleId="72D9B8539A634E28A033526FADC99708">
    <w:name w:val="72D9B8539A634E28A033526FADC99708"/>
    <w:rsid w:val="00127A5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86A2E5-FE93-43DF-94A2-9C2A6F3537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740</Words>
  <Characters>5106</Characters>
  <Application>Microsoft Office Word</Application>
  <DocSecurity>0</DocSecurity>
  <Lines>42</Lines>
  <Paragraphs>11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HRK</dc:creator>
  <cp:lastModifiedBy>Szalontainé Lázár Krisztina</cp:lastModifiedBy>
  <cp:revision>7</cp:revision>
  <cp:lastPrinted>2015-06-19T08:32:00Z</cp:lastPrinted>
  <dcterms:created xsi:type="dcterms:W3CDTF">2022-09-21T10:20:00Z</dcterms:created>
  <dcterms:modified xsi:type="dcterms:W3CDTF">2025-11-26T07:57:00Z</dcterms:modified>
</cp:coreProperties>
</file>